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2E6F6A" w14:textId="77777777" w:rsidR="008E6862" w:rsidRDefault="00D03F0A">
      <w:r>
        <w:t>Teaching Demo Slide Show</w:t>
      </w:r>
    </w:p>
    <w:p w14:paraId="4B3285BC" w14:textId="471E9873" w:rsidR="00053E7A" w:rsidRPr="00053E7A" w:rsidRDefault="00053E7A" w:rsidP="003D33F2">
      <w:pPr>
        <w:pStyle w:val="ListParagraph"/>
        <w:numPr>
          <w:ilvl w:val="0"/>
          <w:numId w:val="2"/>
        </w:numPr>
      </w:pPr>
      <w:r>
        <w:t>[Title Slide]</w:t>
      </w:r>
    </w:p>
    <w:p w14:paraId="17A8190B" w14:textId="27A6F5DA" w:rsidR="002861E5" w:rsidRDefault="003D33F2" w:rsidP="003D33F2">
      <w:pPr>
        <w:pStyle w:val="ListParagraph"/>
        <w:numPr>
          <w:ilvl w:val="0"/>
          <w:numId w:val="2"/>
        </w:numPr>
      </w:pPr>
      <w:r w:rsidRPr="00732324">
        <w:rPr>
          <w:b/>
        </w:rPr>
        <w:t>I was instructed</w:t>
      </w:r>
      <w:r>
        <w:t xml:space="preserve"> to design this talk as a teaching demonstration.</w:t>
      </w:r>
      <w:r w:rsidR="00B82EA7">
        <w:t xml:space="preserve">  I chose a lesson for my Foundations of Moral Philosophy course.</w:t>
      </w:r>
      <w:r>
        <w:t xml:space="preserve">  </w:t>
      </w:r>
      <w:r w:rsidRPr="00732324">
        <w:rPr>
          <w:b/>
        </w:rPr>
        <w:t>So, we begin, as I begin every class</w:t>
      </w:r>
      <w:r>
        <w:t xml:space="preserve">, with an unrelated trivia question.  </w:t>
      </w:r>
      <w:r w:rsidR="00966CCA">
        <w:t xml:space="preserve">In what year was the children’s toy Mr. Potato Head first released?  (1952) [Until 1964, children had to </w:t>
      </w:r>
      <w:r w:rsidR="00997FEF">
        <w:t>raid the kitchen to get</w:t>
      </w:r>
      <w:r w:rsidR="00966CCA">
        <w:t xml:space="preserve"> their own potato.]</w:t>
      </w:r>
    </w:p>
    <w:p w14:paraId="2D6E3A6F" w14:textId="36146658" w:rsidR="00AD725A" w:rsidRDefault="00AD725A" w:rsidP="00AD725A">
      <w:pPr>
        <w:pStyle w:val="ListParagraph"/>
        <w:numPr>
          <w:ilvl w:val="0"/>
          <w:numId w:val="2"/>
        </w:numPr>
      </w:pPr>
      <w:r>
        <w:t xml:space="preserve">You’ll notice that some of the slides have a </w:t>
      </w:r>
      <w:r w:rsidRPr="00D271A2">
        <w:rPr>
          <w:b/>
        </w:rPr>
        <w:t>“PowToon” logo</w:t>
      </w:r>
      <w:r>
        <w:t xml:space="preserve"> in the bottom righthand corner.  All images with this logo are drawn from a video I made on the topic.  </w:t>
      </w:r>
    </w:p>
    <w:p w14:paraId="78C471EA" w14:textId="77777777" w:rsidR="00AD725A" w:rsidRDefault="00AD725A" w:rsidP="00AD725A">
      <w:pPr>
        <w:pStyle w:val="ListParagraph"/>
        <w:numPr>
          <w:ilvl w:val="0"/>
          <w:numId w:val="2"/>
        </w:numPr>
      </w:pPr>
      <w:r w:rsidRPr="003D33F2">
        <w:rPr>
          <w:b/>
        </w:rPr>
        <w:t xml:space="preserve">[SLIDE] </w:t>
      </w:r>
      <w:r>
        <w:t xml:space="preserve">You can find the video on the content page for Pluralism.  Here’s a screenshot that shows where you can find the link for the </w:t>
      </w:r>
      <w:r w:rsidRPr="00BD31FC">
        <w:rPr>
          <w:b/>
        </w:rPr>
        <w:t>video and an organized transcript of the audio portion</w:t>
      </w:r>
      <w:r>
        <w:t xml:space="preserve"> of the video.</w:t>
      </w:r>
    </w:p>
    <w:p w14:paraId="235303B0" w14:textId="77777777" w:rsidR="00AD725A" w:rsidRDefault="00AD725A" w:rsidP="00AD725A">
      <w:pPr>
        <w:pStyle w:val="ListParagraph"/>
        <w:numPr>
          <w:ilvl w:val="0"/>
          <w:numId w:val="2"/>
        </w:numPr>
      </w:pPr>
      <w:r w:rsidRPr="003D33F2">
        <w:rPr>
          <w:b/>
        </w:rPr>
        <w:t xml:space="preserve">[SLIDE] </w:t>
      </w:r>
      <w:r>
        <w:t xml:space="preserve">Here’s what the transcript looks like.  </w:t>
      </w:r>
    </w:p>
    <w:p w14:paraId="05446F4B" w14:textId="14E0A71D" w:rsidR="00AD725A" w:rsidRDefault="00AD725A" w:rsidP="00AD725A">
      <w:pPr>
        <w:pStyle w:val="ListParagraph"/>
        <w:numPr>
          <w:ilvl w:val="0"/>
          <w:numId w:val="2"/>
        </w:numPr>
      </w:pPr>
      <w:r w:rsidRPr="003D33F2">
        <w:rPr>
          <w:b/>
        </w:rPr>
        <w:t xml:space="preserve">[SLIDE] </w:t>
      </w:r>
      <w:r>
        <w:t xml:space="preserve">When you watch the video, </w:t>
      </w:r>
      <w:r w:rsidR="00E842C6">
        <w:t>I recommend clicking here to turn</w:t>
      </w:r>
      <w:r>
        <w:t xml:space="preserve"> captions on, </w:t>
      </w:r>
      <w:r w:rsidR="00E842C6">
        <w:t xml:space="preserve">and clicking here for double speed, if you’re pressed for time or just want to hear me talk like </w:t>
      </w:r>
      <w:proofErr w:type="gramStart"/>
      <w:r w:rsidR="00E842C6">
        <w:t>an</w:t>
      </w:r>
      <w:proofErr w:type="gramEnd"/>
      <w:r w:rsidR="00E842C6">
        <w:t xml:space="preserve"> </w:t>
      </w:r>
      <w:r w:rsidRPr="00502778">
        <w:rPr>
          <w:b/>
        </w:rPr>
        <w:t>like an auctioneer</w:t>
      </w:r>
      <w:r>
        <w:t>.  Hopefully, these resources will prove helpful to you!</w:t>
      </w:r>
    </w:p>
    <w:p w14:paraId="40A470BA" w14:textId="3F2212FF" w:rsidR="005308E2" w:rsidRDefault="00997FEF" w:rsidP="00523E90">
      <w:pPr>
        <w:pStyle w:val="ListParagraph"/>
        <w:numPr>
          <w:ilvl w:val="0"/>
          <w:numId w:val="2"/>
        </w:numPr>
      </w:pPr>
      <w:r w:rsidRPr="00997FEF">
        <w:rPr>
          <w:b/>
        </w:rPr>
        <w:t>[SLIDE]</w:t>
      </w:r>
      <w:r>
        <w:t xml:space="preserve"> </w:t>
      </w:r>
      <w:r w:rsidR="00857D6A">
        <w:t xml:space="preserve">First things first.  You might be wondering how to say the Latin phrase that Ross uses as an adjective for the word “duty.”  The answer is that there are a few variations in pronunciation that are acceptable.  Are you familiar with </w:t>
      </w:r>
      <w:r w:rsidR="00D356F3">
        <w:t xml:space="preserve">the concept of </w:t>
      </w:r>
      <w:r w:rsidR="00857D6A">
        <w:t xml:space="preserve">imprinting?  </w:t>
      </w:r>
      <w:r w:rsidR="00543943">
        <w:t xml:space="preserve">Imprinting is a phenomenon in which </w:t>
      </w:r>
      <w:r w:rsidR="00B4173C">
        <w:rPr>
          <w:b/>
        </w:rPr>
        <w:t>an idea becomes fixed in one’s mind</w:t>
      </w:r>
      <w:r w:rsidR="00543943">
        <w:t xml:space="preserve">.  </w:t>
      </w:r>
    </w:p>
    <w:p w14:paraId="47461966" w14:textId="66D944E2" w:rsidR="005308E2" w:rsidRDefault="005308E2" w:rsidP="005308E2">
      <w:pPr>
        <w:ind w:left="360"/>
      </w:pPr>
      <w:r>
        <w:rPr>
          <w:rFonts w:ascii="Arial" w:hAnsi="Arial" w:cs="Arial"/>
          <w:noProof/>
          <w:color w:val="0000FF"/>
          <w:sz w:val="27"/>
          <w:szCs w:val="27"/>
          <w:lang w:val="en"/>
        </w:rPr>
        <w:drawing>
          <wp:inline distT="0" distB="0" distL="0" distR="0" wp14:anchorId="6E60F417" wp14:editId="1D5BFE14">
            <wp:extent cx="1180488" cy="664652"/>
            <wp:effectExtent l="0" t="0" r="635" b="2540"/>
            <wp:docPr id="4" name="Picture 4" descr="Image result for roger moore">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ger moore">
                      <a:hlinkClick r:id="rId7" tgtFrame="&quot;_blank&quo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2004" cy="676766"/>
                    </a:xfrm>
                    <a:prstGeom prst="rect">
                      <a:avLst/>
                    </a:prstGeom>
                    <a:noFill/>
                    <a:ln>
                      <a:noFill/>
                    </a:ln>
                  </pic:spPr>
                </pic:pic>
              </a:graphicData>
            </a:graphic>
          </wp:inline>
        </w:drawing>
      </w:r>
    </w:p>
    <w:p w14:paraId="164568E0" w14:textId="472D67D8" w:rsidR="00857D6A" w:rsidRPr="00857D6A" w:rsidRDefault="00857D6A" w:rsidP="00523E90">
      <w:pPr>
        <w:pStyle w:val="ListParagraph"/>
        <w:numPr>
          <w:ilvl w:val="0"/>
          <w:numId w:val="2"/>
        </w:numPr>
      </w:pPr>
      <w:r>
        <w:t xml:space="preserve">For example, </w:t>
      </w:r>
      <w:r w:rsidR="00053E7A">
        <w:rPr>
          <w:b/>
        </w:rPr>
        <w:t>the first James Bond movie I saw starred Roger Moore</w:t>
      </w:r>
      <w:r>
        <w:t xml:space="preserve">.  </w:t>
      </w:r>
      <w:r w:rsidRPr="00D356F3">
        <w:rPr>
          <w:b/>
        </w:rPr>
        <w:t>For me, Roger Moore is James Bond</w:t>
      </w:r>
      <w:r>
        <w:t xml:space="preserve">.  I don’t care </w:t>
      </w:r>
      <w:r w:rsidR="005308E2">
        <w:t>that</w:t>
      </w:r>
      <w:r>
        <w:t xml:space="preserve"> Sean Connery was first.  Well, I don’t know which of my professors I first heard say the term.  In all likelihood it was Roderick Chisholm student, Noah </w:t>
      </w:r>
      <w:proofErr w:type="spellStart"/>
      <w:r>
        <w:t>Lemos</w:t>
      </w:r>
      <w:proofErr w:type="spellEnd"/>
      <w:r>
        <w:t xml:space="preserve">, my undergraduate </w:t>
      </w:r>
      <w:r w:rsidR="00053E7A">
        <w:t>mentor</w:t>
      </w:r>
      <w:r>
        <w:t xml:space="preserve">.  </w:t>
      </w:r>
      <w:r w:rsidR="00543943">
        <w:t xml:space="preserve">Anyway, </w:t>
      </w:r>
      <w:r w:rsidR="00B4173C">
        <w:t>the pronunciation</w:t>
      </w:r>
      <w:r w:rsidR="00543943">
        <w:t xml:space="preserve"> “prima facia” </w:t>
      </w:r>
      <w:r w:rsidR="00B4173C">
        <w:t xml:space="preserve">is imprinted in me. </w:t>
      </w:r>
      <w:r w:rsidR="00543943">
        <w:t xml:space="preserve"> </w:t>
      </w:r>
      <w:r w:rsidR="00053E7A" w:rsidRPr="00053E7A">
        <w:rPr>
          <w:b/>
        </w:rPr>
        <w:t>No matter how many students tell me that they took years of Latin and that I’m saying it wrong.</w:t>
      </w:r>
      <w:r w:rsidR="00053E7A">
        <w:t xml:space="preserve">  T</w:t>
      </w:r>
      <w:r w:rsidR="00543943">
        <w:t>hat’s how I’ll say it.</w:t>
      </w:r>
    </w:p>
    <w:p w14:paraId="2C822BCA" w14:textId="42EB72B4" w:rsidR="00225D63" w:rsidRPr="004B04FA" w:rsidRDefault="003D33F2" w:rsidP="00523E90">
      <w:pPr>
        <w:pStyle w:val="ListParagraph"/>
        <w:numPr>
          <w:ilvl w:val="0"/>
          <w:numId w:val="2"/>
        </w:numPr>
      </w:pPr>
      <w:r w:rsidRPr="003D33F2">
        <w:rPr>
          <w:b/>
        </w:rPr>
        <w:t>[</w:t>
      </w:r>
      <w:proofErr w:type="gramStart"/>
      <w:r w:rsidRPr="003D33F2">
        <w:rPr>
          <w:b/>
        </w:rPr>
        <w:t xml:space="preserve">SLIDE] </w:t>
      </w:r>
      <w:r>
        <w:t xml:space="preserve"> </w:t>
      </w:r>
      <w:r w:rsidR="004F2818">
        <w:t>Sir</w:t>
      </w:r>
      <w:proofErr w:type="gramEnd"/>
      <w:r w:rsidR="004F2818">
        <w:t xml:space="preserve"> William David</w:t>
      </w:r>
      <w:r w:rsidR="00E44484">
        <w:t xml:space="preserve"> </w:t>
      </w:r>
      <w:r w:rsidR="00E44484" w:rsidRPr="004B04FA">
        <w:t>Ross</w:t>
      </w:r>
      <w:r w:rsidR="00F6132E">
        <w:t xml:space="preserve"> was born in Scotland in 1877 and died in </w:t>
      </w:r>
      <w:r w:rsidR="004F2818" w:rsidRPr="004B04FA">
        <w:t>1971  (For over a month, he and I were alive at the same time!)  In addition to a distinguished academic career</w:t>
      </w:r>
      <w:r w:rsidR="00D05906">
        <w:t xml:space="preserve"> at Oxford</w:t>
      </w:r>
      <w:r w:rsidR="004F2818" w:rsidRPr="004B04FA">
        <w:t xml:space="preserve">, </w:t>
      </w:r>
      <w:r w:rsidR="004F2818" w:rsidRPr="004B04FA">
        <w:rPr>
          <w:color w:val="1A1A1A"/>
        </w:rPr>
        <w:t xml:space="preserve">Ross joined the </w:t>
      </w:r>
      <w:r w:rsidR="00F6132E">
        <w:rPr>
          <w:color w:val="1A1A1A"/>
        </w:rPr>
        <w:t xml:space="preserve">British </w:t>
      </w:r>
      <w:r w:rsidR="004F2818" w:rsidRPr="004B04FA">
        <w:rPr>
          <w:color w:val="1A1A1A"/>
        </w:rPr>
        <w:t>army in 1915, and by the time World War I ended he was Deputy Secretary in the Ministry of Munitions, with the rank of Maj</w:t>
      </w:r>
      <w:r w:rsidR="004B04FA" w:rsidRPr="004B04FA">
        <w:rPr>
          <w:color w:val="1A1A1A"/>
        </w:rPr>
        <w:t xml:space="preserve">or. </w:t>
      </w:r>
      <w:r w:rsidR="00E842C6">
        <w:rPr>
          <w:color w:val="1A1A1A"/>
        </w:rPr>
        <w:t>For his service, he was</w:t>
      </w:r>
      <w:r w:rsidR="004B04FA" w:rsidRPr="004B04FA">
        <w:rPr>
          <w:color w:val="1A1A1A"/>
        </w:rPr>
        <w:t xml:space="preserve"> </w:t>
      </w:r>
      <w:r w:rsidR="004B04FA" w:rsidRPr="004B04FA">
        <w:rPr>
          <w:b/>
          <w:color w:val="1A1A1A"/>
        </w:rPr>
        <w:t>awarded the prestigious</w:t>
      </w:r>
      <w:r w:rsidR="004F2818" w:rsidRPr="004B04FA">
        <w:rPr>
          <w:b/>
          <w:color w:val="1A1A1A"/>
        </w:rPr>
        <w:t xml:space="preserve"> Order of the British Empire</w:t>
      </w:r>
      <w:r w:rsidR="004F2818" w:rsidRPr="004B04FA">
        <w:rPr>
          <w:color w:val="1A1A1A"/>
        </w:rPr>
        <w:t>. Following the war</w:t>
      </w:r>
      <w:r w:rsidR="004B04FA" w:rsidRPr="004B04FA">
        <w:rPr>
          <w:color w:val="1A1A1A"/>
        </w:rPr>
        <w:t>,</w:t>
      </w:r>
      <w:r w:rsidR="004F2818" w:rsidRPr="004B04FA">
        <w:rPr>
          <w:color w:val="1A1A1A"/>
        </w:rPr>
        <w:t xml:space="preserve"> he remained in public service on a part-time basis, and f</w:t>
      </w:r>
      <w:r w:rsidR="004B04FA">
        <w:rPr>
          <w:color w:val="1A1A1A"/>
        </w:rPr>
        <w:t xml:space="preserve">or </w:t>
      </w:r>
      <w:r w:rsidR="00E842C6">
        <w:rPr>
          <w:color w:val="1A1A1A"/>
        </w:rPr>
        <w:t xml:space="preserve">this </w:t>
      </w:r>
      <w:r w:rsidR="004B04FA">
        <w:rPr>
          <w:color w:val="1A1A1A"/>
        </w:rPr>
        <w:t>he was elevated to</w:t>
      </w:r>
      <w:r w:rsidR="004F2818" w:rsidRPr="004B04FA">
        <w:rPr>
          <w:color w:val="1A1A1A"/>
        </w:rPr>
        <w:t xml:space="preserve"> </w:t>
      </w:r>
      <w:r w:rsidR="004F2818" w:rsidRPr="004B04FA">
        <w:rPr>
          <w:b/>
          <w:color w:val="1A1A1A"/>
        </w:rPr>
        <w:t>Knight Commander</w:t>
      </w:r>
      <w:r w:rsidR="00895C6A">
        <w:rPr>
          <w:color w:val="1A1A1A"/>
        </w:rPr>
        <w:t xml:space="preserve"> in 1938; thus, the title </w:t>
      </w:r>
      <w:r w:rsidR="004F2818" w:rsidRPr="004B04FA">
        <w:rPr>
          <w:color w:val="1A1A1A"/>
        </w:rPr>
        <w:t>“sir.”</w:t>
      </w:r>
      <w:r w:rsidR="004B04FA" w:rsidRPr="004B04FA">
        <w:rPr>
          <w:color w:val="1A1A1A"/>
        </w:rPr>
        <w:t xml:space="preserve">  In addition to his important contributions to moral theory, Ross is also a </w:t>
      </w:r>
      <w:r w:rsidR="00895C6A">
        <w:rPr>
          <w:color w:val="1A1A1A"/>
        </w:rPr>
        <w:t xml:space="preserve">very </w:t>
      </w:r>
      <w:r w:rsidR="004B04FA" w:rsidRPr="004B04FA">
        <w:rPr>
          <w:color w:val="1A1A1A"/>
        </w:rPr>
        <w:t>highly regarded Aristotle scholar.</w:t>
      </w:r>
    </w:p>
    <w:p w14:paraId="24F298F8" w14:textId="7E4995D3" w:rsidR="00B02BF3" w:rsidRPr="004B04FA" w:rsidRDefault="003D33F2" w:rsidP="00523E90">
      <w:pPr>
        <w:pStyle w:val="ListParagraph"/>
        <w:numPr>
          <w:ilvl w:val="0"/>
          <w:numId w:val="2"/>
        </w:numPr>
      </w:pPr>
      <w:r w:rsidRPr="003D33F2">
        <w:rPr>
          <w:b/>
        </w:rPr>
        <w:t xml:space="preserve">[SLIDE] </w:t>
      </w:r>
      <w:r w:rsidR="00B02BF3" w:rsidRPr="004B04FA">
        <w:t>Ross is classified as an ethical intuitionist.</w:t>
      </w:r>
      <w:r w:rsidR="0068425D" w:rsidRPr="0068425D">
        <w:t xml:space="preserve"> </w:t>
      </w:r>
      <w:r w:rsidR="0068425D">
        <w:t xml:space="preserve"> To understand what makes someone an ethical intuitionist, it’s helpful to first understand what is referred to as “intuition.”  </w:t>
      </w:r>
    </w:p>
    <w:p w14:paraId="530EB7AB" w14:textId="33F5AF13" w:rsidR="00B02BF3" w:rsidRDefault="003D33F2" w:rsidP="00523E90">
      <w:pPr>
        <w:pStyle w:val="ListParagraph"/>
        <w:numPr>
          <w:ilvl w:val="0"/>
          <w:numId w:val="2"/>
        </w:numPr>
      </w:pPr>
      <w:r w:rsidRPr="003D33F2">
        <w:rPr>
          <w:b/>
        </w:rPr>
        <w:t xml:space="preserve">[SLIDE] </w:t>
      </w:r>
      <w:r w:rsidR="003642AE">
        <w:t xml:space="preserve">Richard Price was a </w:t>
      </w:r>
      <w:r w:rsidR="003642AE" w:rsidRPr="003642AE">
        <w:rPr>
          <w:b/>
        </w:rPr>
        <w:t>politically active Welsh minister</w:t>
      </w:r>
      <w:r w:rsidR="003642AE">
        <w:t xml:space="preserve"> and an early influential intuitionist.  The </w:t>
      </w:r>
      <w:r w:rsidR="003642AE" w:rsidRPr="003642AE">
        <w:rPr>
          <w:b/>
        </w:rPr>
        <w:t>letter he holds</w:t>
      </w:r>
      <w:r w:rsidR="003642AE">
        <w:t xml:space="preserve"> in his portrait was from none other than from founding father, Benjamin Franklin.  Here Price expl</w:t>
      </w:r>
      <w:r w:rsidR="00895C6A">
        <w:t xml:space="preserve">ains intuition…  </w:t>
      </w:r>
      <w:r w:rsidR="00895C6A" w:rsidRPr="0068425D">
        <w:rPr>
          <w:b/>
        </w:rPr>
        <w:t>“</w:t>
      </w:r>
      <w:r w:rsidR="00895C6A" w:rsidRPr="00053E7A">
        <w:rPr>
          <w:b/>
          <w:u w:val="single"/>
        </w:rPr>
        <w:t>Self-evident</w:t>
      </w:r>
      <w:r w:rsidR="00895C6A" w:rsidRPr="0068425D">
        <w:rPr>
          <w:b/>
        </w:rPr>
        <w:t xml:space="preserve">” is another </w:t>
      </w:r>
      <w:r w:rsidR="00895C6A" w:rsidRPr="00053E7A">
        <w:rPr>
          <w:b/>
          <w:u w:val="single"/>
        </w:rPr>
        <w:t>term</w:t>
      </w:r>
      <w:r w:rsidR="00895C6A">
        <w:t xml:space="preserve"> </w:t>
      </w:r>
      <w:r w:rsidR="00895C6A" w:rsidRPr="00895C6A">
        <w:rPr>
          <w:b/>
        </w:rPr>
        <w:t>closely associated</w:t>
      </w:r>
      <w:r w:rsidR="00895C6A">
        <w:t xml:space="preserve"> with </w:t>
      </w:r>
      <w:proofErr w:type="spellStart"/>
      <w:r w:rsidR="00895C6A">
        <w:t>intutionists</w:t>
      </w:r>
      <w:proofErr w:type="spellEnd"/>
      <w:r w:rsidR="00895C6A">
        <w:t>.  Does that word</w:t>
      </w:r>
      <w:r w:rsidR="003642AE">
        <w:t xml:space="preserve"> </w:t>
      </w:r>
      <w:r w:rsidR="003642AE" w:rsidRPr="003642AE">
        <w:rPr>
          <w:b/>
        </w:rPr>
        <w:t>ring a bell?</w:t>
      </w:r>
      <w:r w:rsidR="003642AE">
        <w:t xml:space="preserve">  Where have you heard that word before?</w:t>
      </w:r>
    </w:p>
    <w:p w14:paraId="4AD5638E" w14:textId="3FA3C60C" w:rsidR="003642AE" w:rsidRDefault="003D33F2" w:rsidP="00523E90">
      <w:pPr>
        <w:pStyle w:val="ListParagraph"/>
        <w:numPr>
          <w:ilvl w:val="0"/>
          <w:numId w:val="2"/>
        </w:numPr>
      </w:pPr>
      <w:r w:rsidRPr="003D33F2">
        <w:rPr>
          <w:b/>
        </w:rPr>
        <w:lastRenderedPageBreak/>
        <w:t xml:space="preserve">[SLIDE] </w:t>
      </w:r>
      <w:r w:rsidR="003642AE">
        <w:t>Yes, the U. S. Declaration of Independence…  “We hold…”</w:t>
      </w:r>
    </w:p>
    <w:p w14:paraId="638D61C5" w14:textId="69EB19AB" w:rsidR="00F6132E" w:rsidRDefault="005308E2" w:rsidP="00F024BA">
      <w:pPr>
        <w:pStyle w:val="ListParagraph"/>
        <w:numPr>
          <w:ilvl w:val="0"/>
          <w:numId w:val="2"/>
        </w:numPr>
      </w:pPr>
      <w:r w:rsidRPr="003D33F2">
        <w:rPr>
          <w:b/>
        </w:rPr>
        <w:t xml:space="preserve"> </w:t>
      </w:r>
      <w:r w:rsidR="003D33F2" w:rsidRPr="003D33F2">
        <w:rPr>
          <w:b/>
        </w:rPr>
        <w:t xml:space="preserve">[SLIDE] </w:t>
      </w:r>
      <w:r w:rsidR="00F6132E">
        <w:t>Let’s focus on the equality claim.  There are several troubling features here.</w:t>
      </w:r>
      <w:r>
        <w:t xml:space="preserve">  First, Thomas Jefferson was a slave owner – </w:t>
      </w:r>
      <w:proofErr w:type="gramStart"/>
      <w:r>
        <w:t>this smacks of hypocrisy</w:t>
      </w:r>
      <w:proofErr w:type="gramEnd"/>
      <w:r>
        <w:t xml:space="preserve">.  </w:t>
      </w:r>
    </w:p>
    <w:p w14:paraId="07682260" w14:textId="38F95253" w:rsidR="00F024BA" w:rsidRDefault="003D33F2" w:rsidP="0034306B">
      <w:pPr>
        <w:pStyle w:val="ListParagraph"/>
        <w:numPr>
          <w:ilvl w:val="0"/>
          <w:numId w:val="2"/>
        </w:numPr>
      </w:pPr>
      <w:r w:rsidRPr="003D33F2">
        <w:rPr>
          <w:b/>
        </w:rPr>
        <w:t xml:space="preserve">[SLIDE] </w:t>
      </w:r>
      <w:r w:rsidR="00F024BA" w:rsidRPr="00F024BA">
        <w:rPr>
          <w:b/>
        </w:rPr>
        <w:t>In 1848, the first woman's rights convention</w:t>
      </w:r>
      <w:r w:rsidR="00F024BA" w:rsidRPr="00F024BA">
        <w:t xml:space="preserve"> in Seneca Falls, New York.   </w:t>
      </w:r>
      <w:r w:rsidR="00F024BA" w:rsidRPr="00F024BA">
        <w:rPr>
          <w:b/>
        </w:rPr>
        <w:t>The motto</w:t>
      </w:r>
      <w:r w:rsidR="00F024BA" w:rsidRPr="00F024BA">
        <w:t xml:space="preserve"> was that "All men </w:t>
      </w:r>
      <w:r w:rsidR="00F024BA" w:rsidRPr="00F024BA">
        <w:rPr>
          <w:i/>
          <w:iCs/>
        </w:rPr>
        <w:t>and women</w:t>
      </w:r>
      <w:r w:rsidR="00F024BA" w:rsidRPr="00F024BA">
        <w:t xml:space="preserve"> are created equal."</w:t>
      </w:r>
      <w:r w:rsidR="005308E2">
        <w:t xml:space="preserve">  </w:t>
      </w:r>
      <w:r w:rsidR="005308E2" w:rsidRPr="00053E7A">
        <w:rPr>
          <w:u w:val="single"/>
        </w:rPr>
        <w:t>That’s an improvement, but…</w:t>
      </w:r>
    </w:p>
    <w:p w14:paraId="2897693B" w14:textId="76E17C82" w:rsidR="003D33F2" w:rsidRDefault="003D33F2" w:rsidP="0034306B">
      <w:pPr>
        <w:pStyle w:val="ListParagraph"/>
        <w:numPr>
          <w:ilvl w:val="0"/>
          <w:numId w:val="2"/>
        </w:numPr>
      </w:pPr>
      <w:r w:rsidRPr="003D33F2">
        <w:rPr>
          <w:b/>
        </w:rPr>
        <w:t xml:space="preserve">[SLIDE] </w:t>
      </w:r>
      <w:r w:rsidR="00331746" w:rsidRPr="00331746">
        <w:rPr>
          <w:b/>
        </w:rPr>
        <w:t>Little did they know</w:t>
      </w:r>
      <w:r w:rsidR="00331746">
        <w:t xml:space="preserve"> that the </w:t>
      </w:r>
      <w:r w:rsidR="0068425D">
        <w:t>pronouns “he” and “she”</w:t>
      </w:r>
      <w:r w:rsidR="00331746">
        <w:t xml:space="preserve"> don’t fit for everyone.  We need a claim that includes individuals</w:t>
      </w:r>
      <w:r w:rsidR="00F0213E">
        <w:t xml:space="preserve"> who prefer the pronoun</w:t>
      </w:r>
      <w:r w:rsidR="00331746" w:rsidRPr="00331746">
        <w:rPr>
          <w:b/>
        </w:rPr>
        <w:t xml:space="preserve"> they</w:t>
      </w:r>
      <w:r w:rsidR="00331746" w:rsidRPr="00F0213E">
        <w:t>.</w:t>
      </w:r>
      <w:r w:rsidR="00331746">
        <w:t xml:space="preserve">  </w:t>
      </w:r>
      <w:r w:rsidR="00FD08E1">
        <w:t>So, is the</w:t>
      </w:r>
      <w:r w:rsidR="00331746">
        <w:t xml:space="preserve"> claim that “</w:t>
      </w:r>
      <w:r w:rsidR="00FD08E1">
        <w:t xml:space="preserve">all </w:t>
      </w:r>
      <w:r w:rsidR="00331746">
        <w:t>humans are</w:t>
      </w:r>
      <w:r w:rsidR="0034306B">
        <w:t xml:space="preserve"> created</w:t>
      </w:r>
      <w:r w:rsidR="00FD08E1">
        <w:t xml:space="preserve"> equal</w:t>
      </w:r>
      <w:r w:rsidR="0034306B">
        <w:t>” is self-evident</w:t>
      </w:r>
      <w:r w:rsidR="00FD08E1">
        <w:t xml:space="preserve">?  </w:t>
      </w:r>
    </w:p>
    <w:p w14:paraId="0012C480" w14:textId="53ACC50A" w:rsidR="0034306B" w:rsidRDefault="003D33F2" w:rsidP="0034306B">
      <w:pPr>
        <w:pStyle w:val="ListParagraph"/>
        <w:numPr>
          <w:ilvl w:val="0"/>
          <w:numId w:val="2"/>
        </w:numPr>
      </w:pPr>
      <w:r w:rsidRPr="003D33F2">
        <w:rPr>
          <w:b/>
        </w:rPr>
        <w:t xml:space="preserve">[SLIDE] </w:t>
      </w:r>
      <w:r w:rsidR="00FD08E1">
        <w:t>No,</w:t>
      </w:r>
      <w:r w:rsidR="0034306B">
        <w:t xml:space="preserve"> because it is </w:t>
      </w:r>
      <w:r w:rsidR="00B3001C">
        <w:t>derived</w:t>
      </w:r>
      <w:r w:rsidR="0034306B">
        <w:t xml:space="preserve"> from other claims, as you see in this argument.</w:t>
      </w:r>
    </w:p>
    <w:p w14:paraId="5DE1CDF0" w14:textId="61BBD00A" w:rsidR="008D19F6" w:rsidRDefault="003D33F2" w:rsidP="008D19F6">
      <w:pPr>
        <w:pStyle w:val="ListParagraph"/>
        <w:numPr>
          <w:ilvl w:val="0"/>
          <w:numId w:val="2"/>
        </w:numPr>
      </w:pPr>
      <w:r w:rsidRPr="003D33F2">
        <w:rPr>
          <w:b/>
        </w:rPr>
        <w:t xml:space="preserve">[SLIDE] </w:t>
      </w:r>
      <w:r w:rsidR="0034306B">
        <w:t xml:space="preserve">And, of course, 5 weeks in the Galapagos Islands in 1835 was enough to convince Charles Darwin that there was another </w:t>
      </w:r>
      <w:r w:rsidR="00053E7A">
        <w:t xml:space="preserve">plausible </w:t>
      </w:r>
      <w:r w:rsidR="0034306B">
        <w:t>explanation for how humankind came to exist</w:t>
      </w:r>
      <w:r w:rsidR="00D356F3">
        <w:t>.</w:t>
      </w:r>
    </w:p>
    <w:p w14:paraId="6AE14634" w14:textId="6D160C54" w:rsidR="00B3001C" w:rsidRPr="001B4CDF" w:rsidRDefault="003D33F2" w:rsidP="008D19F6">
      <w:pPr>
        <w:pStyle w:val="ListParagraph"/>
        <w:numPr>
          <w:ilvl w:val="0"/>
          <w:numId w:val="2"/>
        </w:numPr>
      </w:pPr>
      <w:r w:rsidRPr="003D33F2">
        <w:rPr>
          <w:b/>
        </w:rPr>
        <w:t xml:space="preserve">[SLIDE] </w:t>
      </w:r>
      <w:r w:rsidR="00B3001C">
        <w:t>So, what can we say about self-evident claims?  First, that they are not derived from other claims.</w:t>
      </w:r>
    </w:p>
    <w:p w14:paraId="5F56D2FE" w14:textId="5F4354CC" w:rsidR="00B3001C" w:rsidRDefault="00997FEF" w:rsidP="0034306B">
      <w:pPr>
        <w:pStyle w:val="ListParagraph"/>
        <w:numPr>
          <w:ilvl w:val="0"/>
          <w:numId w:val="2"/>
        </w:numPr>
      </w:pPr>
      <w:r w:rsidRPr="003D33F2">
        <w:rPr>
          <w:b/>
        </w:rPr>
        <w:t xml:space="preserve">[SLIDE] </w:t>
      </w:r>
      <w:r w:rsidR="004B04FA" w:rsidRPr="004B04FA">
        <w:rPr>
          <w:b/>
        </w:rPr>
        <w:t>1 MINUTE:</w:t>
      </w:r>
      <w:r w:rsidR="004B04FA">
        <w:t xml:space="preserve"> </w:t>
      </w:r>
      <w:r w:rsidR="00BA51C9">
        <w:t xml:space="preserve">Here’s a pair of equality claims from the animated film adaptation of George Orwell’s 1945 book </w:t>
      </w:r>
      <w:r w:rsidR="00BA51C9" w:rsidRPr="00BA51C9">
        <w:rPr>
          <w:i/>
        </w:rPr>
        <w:t>Animal Farm</w:t>
      </w:r>
      <w:r w:rsidR="00BA51C9">
        <w:t xml:space="preserve">.  </w:t>
      </w:r>
      <w:r w:rsidR="00FD08E1">
        <w:t xml:space="preserve">I’ll give you a minute…  </w:t>
      </w:r>
      <w:r w:rsidR="00BA51C9">
        <w:t xml:space="preserve">“Some animals are more equal than others” is a great example of the polar opposite of a self-evident claim. </w:t>
      </w:r>
      <w:r w:rsidR="00B3001C">
        <w:t xml:space="preserve">/ </w:t>
      </w:r>
      <w:r w:rsidR="00053E7A">
        <w:t xml:space="preserve">If you </w:t>
      </w:r>
      <w:r w:rsidR="00B3001C" w:rsidRPr="00053E7A">
        <w:rPr>
          <w:i/>
        </w:rPr>
        <w:t xml:space="preserve">really </w:t>
      </w:r>
      <w:r w:rsidR="00B3001C">
        <w:t>understand the concepts of EQUAL and MORE</w:t>
      </w:r>
      <w:r w:rsidR="00053E7A">
        <w:t>, then…</w:t>
      </w:r>
    </w:p>
    <w:p w14:paraId="19AA0B7C" w14:textId="5BAEE1A0" w:rsidR="00B3001C" w:rsidRDefault="003D33F2" w:rsidP="0034306B">
      <w:pPr>
        <w:pStyle w:val="ListParagraph"/>
        <w:numPr>
          <w:ilvl w:val="0"/>
          <w:numId w:val="2"/>
        </w:numPr>
      </w:pPr>
      <w:r w:rsidRPr="003D33F2">
        <w:rPr>
          <w:b/>
        </w:rPr>
        <w:t xml:space="preserve">[SLIDE] </w:t>
      </w:r>
      <w:r w:rsidR="00B3001C">
        <w:t xml:space="preserve">So, we can also say that self-evident claims are not perceived as false by those who </w:t>
      </w:r>
      <w:r w:rsidR="00B3001C" w:rsidRPr="009B46DA">
        <w:rPr>
          <w:i/>
        </w:rPr>
        <w:t>really</w:t>
      </w:r>
      <w:r w:rsidR="00B3001C">
        <w:t xml:space="preserve"> understand them.</w:t>
      </w:r>
    </w:p>
    <w:p w14:paraId="135DF0DB" w14:textId="2674ED3F" w:rsidR="008D19F6" w:rsidRDefault="003D33F2" w:rsidP="00B3001C">
      <w:pPr>
        <w:pStyle w:val="ListParagraph"/>
        <w:numPr>
          <w:ilvl w:val="0"/>
          <w:numId w:val="2"/>
        </w:numPr>
      </w:pPr>
      <w:r w:rsidRPr="003D33F2">
        <w:rPr>
          <w:b/>
        </w:rPr>
        <w:t xml:space="preserve">[SLIDE] </w:t>
      </w:r>
      <w:r w:rsidR="00B3001C">
        <w:t xml:space="preserve">In fact, the opposite captures the idea quite nicely.  They are claims that are perceived to be true by those who </w:t>
      </w:r>
      <w:r w:rsidR="009B46DA" w:rsidRPr="009B46DA">
        <w:rPr>
          <w:i/>
        </w:rPr>
        <w:t>really</w:t>
      </w:r>
      <w:r w:rsidR="009B46DA">
        <w:t xml:space="preserve"> understand them.  Example: “N</w:t>
      </w:r>
      <w:r w:rsidR="00895C6A">
        <w:t>o one can be more equal than another</w:t>
      </w:r>
      <w:r w:rsidR="009B46DA">
        <w:t xml:space="preserve">.  And </w:t>
      </w:r>
      <w:r w:rsidR="009B46DA" w:rsidRPr="009B46DA">
        <w:rPr>
          <w:b/>
        </w:rPr>
        <w:t>if Ross is right</w:t>
      </w:r>
      <w:r w:rsidR="009B46DA">
        <w:t>, “T</w:t>
      </w:r>
      <w:r w:rsidR="00895C6A">
        <w:t>he fact that one has ma</w:t>
      </w:r>
      <w:r w:rsidR="00376BB2">
        <w:t>d</w:t>
      </w:r>
      <w:r w:rsidR="00895C6A">
        <w:t xml:space="preserve">e a promise to do </w:t>
      </w:r>
      <w:r w:rsidR="009B46DA">
        <w:t>an</w:t>
      </w:r>
      <w:r w:rsidR="00895C6A">
        <w:t xml:space="preserve"> action counts as a moral reason for doing that action.</w:t>
      </w:r>
      <w:r w:rsidR="009B46DA">
        <w:t>”</w:t>
      </w:r>
    </w:p>
    <w:p w14:paraId="39AC5181" w14:textId="29929B88" w:rsidR="0079665F" w:rsidRDefault="00895C6A" w:rsidP="0034306B">
      <w:pPr>
        <w:pStyle w:val="ListParagraph"/>
        <w:numPr>
          <w:ilvl w:val="0"/>
          <w:numId w:val="2"/>
        </w:numPr>
      </w:pPr>
      <w:r w:rsidRPr="00895C6A">
        <w:rPr>
          <w:b/>
        </w:rPr>
        <w:t>1 MINUTE:</w:t>
      </w:r>
      <w:r>
        <w:t xml:space="preserve"> </w:t>
      </w:r>
      <w:r w:rsidR="003D33F2" w:rsidRPr="003D33F2">
        <w:rPr>
          <w:b/>
        </w:rPr>
        <w:t xml:space="preserve">[SLIDE] </w:t>
      </w:r>
      <w:r w:rsidR="0079665F">
        <w:t xml:space="preserve">But why think that some claims are self-evident?  </w:t>
      </w:r>
      <w:r w:rsidR="003D33F2" w:rsidRPr="003D33F2">
        <w:rPr>
          <w:b/>
        </w:rPr>
        <w:t xml:space="preserve">[SLIDE] </w:t>
      </w:r>
      <w:r w:rsidR="0079665F">
        <w:t>Here’s an image to help guide yo</w:t>
      </w:r>
      <w:r>
        <w:t>ur thinking about this.</w:t>
      </w:r>
    </w:p>
    <w:p w14:paraId="091CD45C" w14:textId="179581EF" w:rsidR="00F6132E" w:rsidRDefault="003D33F2" w:rsidP="00F6132E">
      <w:pPr>
        <w:pStyle w:val="ListParagraph"/>
        <w:numPr>
          <w:ilvl w:val="0"/>
          <w:numId w:val="2"/>
        </w:numPr>
      </w:pPr>
      <w:r w:rsidRPr="003D33F2">
        <w:rPr>
          <w:b/>
        </w:rPr>
        <w:t xml:space="preserve">[SLIDE] </w:t>
      </w:r>
      <w:r w:rsidR="00F6132E">
        <w:t>“Self-evident claims</w:t>
      </w:r>
      <w:r w:rsidR="00F6132E" w:rsidRPr="0079665F">
        <w:t xml:space="preserve"> seem to be needed to avoid an infinite regress of justification.</w:t>
      </w:r>
      <w:r w:rsidR="00F6132E">
        <w:t>”</w:t>
      </w:r>
      <w:r w:rsidR="00D356F3">
        <w:t xml:space="preserve">  </w:t>
      </w:r>
      <w:r w:rsidR="00D356F3" w:rsidRPr="0078543D">
        <w:rPr>
          <w:b/>
        </w:rPr>
        <w:t>I’m reminded of a day when I saw pushing my daughter on a swing</w:t>
      </w:r>
      <w:r w:rsidR="00D356F3" w:rsidRPr="00E842C6">
        <w:rPr>
          <w:b/>
        </w:rPr>
        <w:t>.  I said something</w:t>
      </w:r>
      <w:r w:rsidR="00D356F3">
        <w:t xml:space="preserve">, and she said “Why?”  So, I gave an explanation, and she said “Why?”  </w:t>
      </w:r>
      <w:r w:rsidR="0078543D">
        <w:t xml:space="preserve">Now, I’m a philosopher, so I ask able to </w:t>
      </w:r>
      <w:r w:rsidR="00E842C6">
        <w:t>handle</w:t>
      </w:r>
      <w:r w:rsidR="0078543D">
        <w:t xml:space="preserve"> several more Why</w:t>
      </w:r>
      <w:r w:rsidR="00E842C6">
        <w:t>’s</w:t>
      </w:r>
      <w:r w:rsidR="0078543D">
        <w:t>, but eventually</w:t>
      </w:r>
      <w:r w:rsidR="005308E2">
        <w:t>,</w:t>
      </w:r>
      <w:r w:rsidR="0078543D">
        <w:t xml:space="preserve"> </w:t>
      </w:r>
      <w:r w:rsidR="0078543D" w:rsidRPr="00E842C6">
        <w:rPr>
          <w:b/>
        </w:rPr>
        <w:t>like any parent</w:t>
      </w:r>
      <w:r w:rsidR="0078543D">
        <w:t>, I cut it off with “Because that’s just the way things are.”</w:t>
      </w:r>
    </w:p>
    <w:p w14:paraId="3EF6F907" w14:textId="77777777" w:rsidR="00247B3A" w:rsidRDefault="003D33F2" w:rsidP="00247B3A">
      <w:pPr>
        <w:pStyle w:val="ListParagraph"/>
        <w:numPr>
          <w:ilvl w:val="0"/>
          <w:numId w:val="2"/>
        </w:numPr>
      </w:pPr>
      <w:r w:rsidRPr="003D33F2">
        <w:rPr>
          <w:b/>
        </w:rPr>
        <w:t xml:space="preserve">[SLIDE] </w:t>
      </w:r>
      <w:r w:rsidR="00F6132E">
        <w:t>Reid</w:t>
      </w:r>
      <w:r>
        <w:t>, another influential early intuitionist</w:t>
      </w:r>
      <w:r w:rsidR="00F6132E">
        <w:t xml:space="preserve">: </w:t>
      </w:r>
      <w:r w:rsidR="00F6132E" w:rsidRPr="00EF2C3D">
        <w:t>“All reasoning must be grounded on first principles.  This holds in moral reasoning, as in all other kinds... But, without such principles, we can no more establish any conclusions in morals, than we can build a castle in the air, without any foundation</w:t>
      </w:r>
      <w:r w:rsidR="00F6132E">
        <w:t xml:space="preserve">.” </w:t>
      </w:r>
    </w:p>
    <w:p w14:paraId="0DB6DD02" w14:textId="77777777" w:rsidR="00247B3A" w:rsidRPr="00247B3A" w:rsidRDefault="00247B3A" w:rsidP="00247B3A">
      <w:pPr>
        <w:pStyle w:val="ListParagraph"/>
      </w:pPr>
    </w:p>
    <w:p w14:paraId="25BEACEF" w14:textId="544BC602" w:rsidR="00247B3A" w:rsidRDefault="00247B3A" w:rsidP="00247B3A">
      <w:pPr>
        <w:rPr>
          <w:b/>
        </w:rPr>
      </w:pPr>
      <w:r>
        <w:rPr>
          <w:noProof/>
        </w:rPr>
        <w:drawing>
          <wp:inline distT="0" distB="0" distL="0" distR="0" wp14:anchorId="79F81B9B" wp14:editId="00B4436C">
            <wp:extent cx="696921" cy="660624"/>
            <wp:effectExtent l="0" t="0" r="8255" b="6350"/>
            <wp:docPr id="10" name="Picture 2">
              <a:extLst xmlns:a="http://schemas.openxmlformats.org/drawingml/2006/main">
                <a:ext uri="{FF2B5EF4-FFF2-40B4-BE49-F238E27FC236}">
                  <a16:creationId xmlns:a16="http://schemas.microsoft.com/office/drawing/2014/main" id="{B99D7442-EAE4-448C-80B7-1245075351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99D7442-EAE4-448C-80B7-12450753516C}"/>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12668" cy="675551"/>
                    </a:xfrm>
                    <a:prstGeom prst="rect">
                      <a:avLst/>
                    </a:prstGeom>
                  </pic:spPr>
                </pic:pic>
              </a:graphicData>
            </a:graphic>
          </wp:inline>
        </w:drawing>
      </w:r>
    </w:p>
    <w:p w14:paraId="10EB1F1F" w14:textId="7BB68FFC" w:rsidR="0079665F" w:rsidRPr="0079665F" w:rsidRDefault="00F6132E" w:rsidP="00247B3A">
      <w:r w:rsidRPr="00247B3A">
        <w:rPr>
          <w:b/>
        </w:rPr>
        <w:t xml:space="preserve">philosophers labelled “ethical intuitionists” were by no means the first to build moral arguments on the basis of </w:t>
      </w:r>
      <w:r w:rsidRPr="00247B3A">
        <w:rPr>
          <w:b/>
          <w:u w:val="single"/>
        </w:rPr>
        <w:t>intuitive</w:t>
      </w:r>
      <w:r w:rsidRPr="00247B3A">
        <w:rPr>
          <w:b/>
        </w:rPr>
        <w:t xml:space="preserve"> claims that were treated as </w:t>
      </w:r>
      <w:r w:rsidRPr="00247B3A">
        <w:rPr>
          <w:b/>
          <w:u w:val="single"/>
        </w:rPr>
        <w:t>axiom</w:t>
      </w:r>
      <w:r w:rsidR="00E842C6" w:rsidRPr="00247B3A">
        <w:rPr>
          <w:b/>
          <w:u w:val="single"/>
        </w:rPr>
        <w:t>s</w:t>
      </w:r>
      <w:r w:rsidRPr="00247B3A">
        <w:rPr>
          <w:b/>
        </w:rPr>
        <w:t xml:space="preserve">.  So why did they </w:t>
      </w:r>
      <w:r w:rsidR="005308E2" w:rsidRPr="00247B3A">
        <w:rPr>
          <w:b/>
        </w:rPr>
        <w:t>come to be</w:t>
      </w:r>
      <w:r w:rsidRPr="00247B3A">
        <w:rPr>
          <w:b/>
        </w:rPr>
        <w:t xml:space="preserve"> labelled as “intuitionists?”</w:t>
      </w:r>
    </w:p>
    <w:p w14:paraId="29B97FE5" w14:textId="352F4749" w:rsidR="0079665F" w:rsidRDefault="003D33F2" w:rsidP="007C7D11">
      <w:pPr>
        <w:pStyle w:val="ListParagraph"/>
        <w:numPr>
          <w:ilvl w:val="0"/>
          <w:numId w:val="2"/>
        </w:numPr>
      </w:pPr>
      <w:r w:rsidRPr="003D33F2">
        <w:rPr>
          <w:b/>
        </w:rPr>
        <w:lastRenderedPageBreak/>
        <w:t xml:space="preserve">[SLIDE] </w:t>
      </w:r>
      <w:r w:rsidR="001A50B9">
        <w:t xml:space="preserve">To understand why, it’s </w:t>
      </w:r>
      <w:r w:rsidR="001A50B9" w:rsidRPr="00E842C6">
        <w:t>help</w:t>
      </w:r>
      <w:r w:rsidR="00F6132E" w:rsidRPr="00E842C6">
        <w:t xml:space="preserve">ful to know </w:t>
      </w:r>
      <w:r w:rsidR="009B46DA" w:rsidRPr="00E842C6">
        <w:t xml:space="preserve">something </w:t>
      </w:r>
      <w:r w:rsidR="001A50B9" w:rsidRPr="00E842C6">
        <w:t>about</w:t>
      </w:r>
      <w:r w:rsidR="001A50B9">
        <w:t xml:space="preserve"> the </w:t>
      </w:r>
      <w:r w:rsidR="001A50B9" w:rsidRPr="00053E7A">
        <w:rPr>
          <w:b/>
          <w:u w:val="single"/>
        </w:rPr>
        <w:t>historical context</w:t>
      </w:r>
      <w:r w:rsidR="001A50B9">
        <w:t xml:space="preserve"> in which the early intuitionists wrote.  </w:t>
      </w:r>
      <w:r w:rsidRPr="003D33F2">
        <w:rPr>
          <w:b/>
        </w:rPr>
        <w:t xml:space="preserve">[SLIDE] </w:t>
      </w:r>
      <w:r w:rsidR="001A50B9">
        <w:t>The writings of early influential intui</w:t>
      </w:r>
      <w:r w:rsidR="00F6132E">
        <w:t xml:space="preserve">tionists, like Price and </w:t>
      </w:r>
      <w:r w:rsidR="001A50B9">
        <w:t>Reid, were reactions against the moral sentimentalists, Francis Hutcheson and David Hume.</w:t>
      </w:r>
    </w:p>
    <w:p w14:paraId="3A041C4A" w14:textId="67185A70" w:rsidR="001A50B9" w:rsidRPr="001A50B9" w:rsidRDefault="003D33F2" w:rsidP="001A50B9">
      <w:pPr>
        <w:pStyle w:val="ListParagraph"/>
        <w:numPr>
          <w:ilvl w:val="0"/>
          <w:numId w:val="2"/>
        </w:numPr>
      </w:pPr>
      <w:r w:rsidRPr="003D33F2">
        <w:rPr>
          <w:b/>
        </w:rPr>
        <w:t xml:space="preserve">[SLIDE] </w:t>
      </w:r>
      <w:r w:rsidR="00053E7A">
        <w:rPr>
          <w:b/>
        </w:rPr>
        <w:t xml:space="preserve">Here’s a quote from David </w:t>
      </w:r>
      <w:r w:rsidR="001A50B9" w:rsidRPr="00FD08E1">
        <w:rPr>
          <w:b/>
        </w:rPr>
        <w:t>Hume</w:t>
      </w:r>
      <w:r w:rsidR="00895C6A" w:rsidRPr="00FD08E1">
        <w:rPr>
          <w:b/>
        </w:rPr>
        <w:t>, whose work we will explore</w:t>
      </w:r>
      <w:r w:rsidR="00895C6A">
        <w:t xml:space="preserve"> later</w:t>
      </w:r>
      <w:r w:rsidR="00F0213E">
        <w:t xml:space="preserve"> in the semester</w:t>
      </w:r>
      <w:r w:rsidR="00895C6A">
        <w:t>,</w:t>
      </w:r>
      <w:r w:rsidR="001A50B9">
        <w:t xml:space="preserve"> </w:t>
      </w:r>
      <w:r w:rsidR="00053E7A">
        <w:t xml:space="preserve">that reveals the sentimentalist insistence that our </w:t>
      </w:r>
      <w:r w:rsidR="00053E7A" w:rsidRPr="00053E7A">
        <w:rPr>
          <w:b/>
        </w:rPr>
        <w:t xml:space="preserve">ideas </w:t>
      </w:r>
      <w:r w:rsidR="00053E7A">
        <w:t xml:space="preserve">of morality are </w:t>
      </w:r>
      <w:r w:rsidR="00053E7A" w:rsidRPr="00053E7A">
        <w:rPr>
          <w:b/>
        </w:rPr>
        <w:t>derived from experience</w:t>
      </w:r>
      <w:r w:rsidR="001A50B9">
        <w:t xml:space="preserve">: </w:t>
      </w:r>
      <w:r w:rsidR="001A50B9" w:rsidRPr="001A50B9">
        <w:t>“Take any action allowed to be vicious; willful murder, for instance.  Examine it in all lights, and… you only find certain passions, motives, volitions, and thoughts….  The vice entirely escapes you… till you turn your reflection into your own breast and find a sentiment of disapprobation….”</w:t>
      </w:r>
      <w:r w:rsidR="008F0285">
        <w:t xml:space="preserve">  So, the idea is that there is no rightness or wrongness out there; </w:t>
      </w:r>
      <w:r w:rsidR="009B24F2">
        <w:t>rightness and wrongness are, instead,</w:t>
      </w:r>
      <w:r w:rsidR="008F0285">
        <w:t xml:space="preserve"> emo</w:t>
      </w:r>
      <w:r w:rsidR="00E5723C">
        <w:t>tional response</w:t>
      </w:r>
      <w:r w:rsidR="009B24F2">
        <w:t>s</w:t>
      </w:r>
      <w:r w:rsidR="00E5723C">
        <w:t xml:space="preserve"> </w:t>
      </w:r>
      <w:r w:rsidR="00097A82">
        <w:t xml:space="preserve">that we have </w:t>
      </w:r>
      <w:r w:rsidR="00E5723C">
        <w:t xml:space="preserve">to what </w:t>
      </w:r>
      <w:r w:rsidR="00E5723C" w:rsidRPr="00E5723C">
        <w:rPr>
          <w:b/>
        </w:rPr>
        <w:t>is</w:t>
      </w:r>
      <w:r w:rsidR="00E5723C">
        <w:t xml:space="preserve"> out there.</w:t>
      </w:r>
      <w:r w:rsidR="008F0285">
        <w:t xml:space="preserve"> </w:t>
      </w:r>
    </w:p>
    <w:p w14:paraId="03C50C5C" w14:textId="07E96C70" w:rsidR="001A50B9" w:rsidRPr="001F41D9" w:rsidRDefault="003D33F2" w:rsidP="006C539D">
      <w:pPr>
        <w:pStyle w:val="ListParagraph"/>
        <w:numPr>
          <w:ilvl w:val="0"/>
          <w:numId w:val="2"/>
        </w:numPr>
        <w:rPr>
          <w:rFonts w:cstheme="minorHAnsi"/>
        </w:rPr>
      </w:pPr>
      <w:r w:rsidRPr="003D33F2">
        <w:rPr>
          <w:b/>
        </w:rPr>
        <w:t xml:space="preserve">[SLIDE] </w:t>
      </w:r>
      <w:r w:rsidR="001A50B9">
        <w:t>This quote from Price nicely captures the intuitionist response to sentimentalism</w:t>
      </w:r>
      <w:r w:rsidR="006C539D">
        <w:t xml:space="preserve">: </w:t>
      </w:r>
      <w:r w:rsidR="006C539D" w:rsidRPr="006C539D">
        <w:t xml:space="preserve">“… our ideas of </w:t>
      </w:r>
      <w:r w:rsidR="006C539D" w:rsidRPr="006C539D">
        <w:rPr>
          <w:i/>
          <w:iCs/>
        </w:rPr>
        <w:t>right</w:t>
      </w:r>
      <w:r w:rsidR="006C539D" w:rsidRPr="006C539D">
        <w:t xml:space="preserve"> and </w:t>
      </w:r>
      <w:r w:rsidR="006C539D" w:rsidRPr="006C539D">
        <w:rPr>
          <w:i/>
          <w:iCs/>
        </w:rPr>
        <w:t>wrong</w:t>
      </w:r>
      <w:r w:rsidR="006C539D" w:rsidRPr="006C539D">
        <w:t xml:space="preserve"> are simple </w:t>
      </w:r>
      <w:proofErr w:type="gramStart"/>
      <w:r w:rsidR="006C539D" w:rsidRPr="006C539D">
        <w:t>ideas, and</w:t>
      </w:r>
      <w:proofErr w:type="gramEnd"/>
      <w:r w:rsidR="006C539D" w:rsidRPr="006C539D">
        <w:t xml:space="preserve"> must therefore be ascribed to some power of immediate perception of the mind….   It is true, some impressions of pleasure or pain, satisfaction or disgust, generally attend our perceptions of virtue and vice.  But these are merely their effects and </w:t>
      </w:r>
      <w:proofErr w:type="spellStart"/>
      <w:r w:rsidR="006C539D" w:rsidRPr="001F41D9">
        <w:rPr>
          <w:b/>
        </w:rPr>
        <w:t>con</w:t>
      </w:r>
      <w:r w:rsidR="001F41D9" w:rsidRPr="001F41D9">
        <w:rPr>
          <w:b/>
        </w:rPr>
        <w:t>COM</w:t>
      </w:r>
      <w:r w:rsidR="006C539D" w:rsidRPr="001F41D9">
        <w:rPr>
          <w:b/>
        </w:rPr>
        <w:t>itants</w:t>
      </w:r>
      <w:proofErr w:type="spellEnd"/>
      <w:r w:rsidR="006C539D" w:rsidRPr="006C539D">
        <w:t xml:space="preserve">, and not perceptions themselves, which ought no more </w:t>
      </w:r>
      <w:proofErr w:type="gramStart"/>
      <w:r w:rsidR="006C539D" w:rsidRPr="006C539D">
        <w:t>be</w:t>
      </w:r>
      <w:proofErr w:type="gramEnd"/>
      <w:r w:rsidR="006C539D" w:rsidRPr="006C539D">
        <w:t xml:space="preserve"> confounded with them, than a particular truth (like that for which Pythagoras offered a Hecatomb) ought to be confounded with the pleasure that may attend the discovery of it.”</w:t>
      </w:r>
      <w:r w:rsidR="006C539D">
        <w:t xml:space="preserve">  </w:t>
      </w:r>
    </w:p>
    <w:p w14:paraId="37AC477F" w14:textId="0B3901EA" w:rsidR="00F030CA" w:rsidRPr="001F41D9" w:rsidRDefault="003D33F2" w:rsidP="006C539D">
      <w:pPr>
        <w:pStyle w:val="ListParagraph"/>
        <w:numPr>
          <w:ilvl w:val="0"/>
          <w:numId w:val="2"/>
        </w:numPr>
        <w:rPr>
          <w:rFonts w:cstheme="minorHAnsi"/>
        </w:rPr>
      </w:pPr>
      <w:r w:rsidRPr="003D33F2">
        <w:rPr>
          <w:b/>
        </w:rPr>
        <w:t xml:space="preserve">[SLIDE] </w:t>
      </w:r>
      <w:r w:rsidR="00F030CA" w:rsidRPr="001F41D9">
        <w:rPr>
          <w:rFonts w:cstheme="minorHAnsi"/>
        </w:rPr>
        <w:t xml:space="preserve">If you thought that </w:t>
      </w:r>
      <w:hyperlink r:id="rId10" w:tooltip="Archimedes" w:history="1">
        <w:r w:rsidR="00F030CA" w:rsidRPr="001F41D9">
          <w:rPr>
            <w:rFonts w:cstheme="minorHAnsi"/>
            <w:color w:val="000000" w:themeColor="text1"/>
          </w:rPr>
          <w:t>Archimedes</w:t>
        </w:r>
      </w:hyperlink>
      <w:r w:rsidR="00F030CA" w:rsidRPr="001F41D9">
        <w:rPr>
          <w:rFonts w:cstheme="minorHAnsi"/>
        </w:rPr>
        <w:t xml:space="preserve">, </w:t>
      </w:r>
      <w:r w:rsidR="00F030CA" w:rsidRPr="001F41D9">
        <w:rPr>
          <w:rFonts w:cstheme="minorHAnsi"/>
          <w:b/>
        </w:rPr>
        <w:t>leaping</w:t>
      </w:r>
      <w:r w:rsidR="00F030CA" w:rsidRPr="001F41D9">
        <w:rPr>
          <w:rFonts w:cstheme="minorHAnsi"/>
        </w:rPr>
        <w:t xml:space="preserve"> out of the bathtub </w:t>
      </w:r>
      <w:r w:rsidR="00F030CA" w:rsidRPr="001F41D9">
        <w:rPr>
          <w:rFonts w:cstheme="minorHAnsi"/>
          <w:b/>
        </w:rPr>
        <w:t>and running naked</w:t>
      </w:r>
      <w:r w:rsidR="00F030CA" w:rsidRPr="001F41D9">
        <w:rPr>
          <w:rFonts w:cstheme="minorHAnsi"/>
        </w:rPr>
        <w:t xml:space="preserve"> through the streets of Syracuse,</w:t>
      </w:r>
      <w:r w:rsidR="00F030CA" w:rsidRPr="001F41D9">
        <w:rPr>
          <w:rFonts w:cstheme="minorHAnsi"/>
          <w:color w:val="222222"/>
        </w:rPr>
        <w:t xml:space="preserve"> was pleased with his discovery that the volume of irregular objects could be precisely measure</w:t>
      </w:r>
      <w:r w:rsidR="00E5723C">
        <w:rPr>
          <w:rFonts w:cstheme="minorHAnsi"/>
          <w:color w:val="222222"/>
        </w:rPr>
        <w:t>d</w:t>
      </w:r>
      <w:r w:rsidR="00F030CA" w:rsidRPr="001F41D9">
        <w:rPr>
          <w:rFonts w:cstheme="minorHAnsi"/>
          <w:color w:val="222222"/>
        </w:rPr>
        <w:t xml:space="preserve"> on the basis of water displacement,</w:t>
      </w:r>
      <w:r w:rsidR="005308E2">
        <w:rPr>
          <w:rFonts w:cstheme="minorHAnsi"/>
          <w:color w:val="222222"/>
        </w:rPr>
        <w:t>…</w:t>
      </w:r>
      <w:r w:rsidR="00F030CA" w:rsidRPr="001F41D9">
        <w:rPr>
          <w:rFonts w:cstheme="minorHAnsi"/>
          <w:color w:val="222222"/>
        </w:rPr>
        <w:t xml:space="preserve"> </w:t>
      </w:r>
    </w:p>
    <w:p w14:paraId="052B784E" w14:textId="4E5B648D" w:rsidR="00E63DA7" w:rsidRPr="00E63DA7" w:rsidRDefault="003D33F2" w:rsidP="00E63DA7">
      <w:pPr>
        <w:pStyle w:val="ListParagraph"/>
        <w:numPr>
          <w:ilvl w:val="0"/>
          <w:numId w:val="2"/>
        </w:numPr>
        <w:rPr>
          <w:rFonts w:cstheme="minorHAnsi"/>
          <w:b/>
        </w:rPr>
      </w:pPr>
      <w:r w:rsidRPr="003D33F2">
        <w:rPr>
          <w:b/>
        </w:rPr>
        <w:t xml:space="preserve">[SLIDE] </w:t>
      </w:r>
      <w:r w:rsidR="00F030CA" w:rsidRPr="001F41D9">
        <w:rPr>
          <w:rFonts w:cstheme="minorHAnsi"/>
          <w:color w:val="222222"/>
        </w:rPr>
        <w:t xml:space="preserve">Well, that’s nothing compared to the pleasure that Pythagoras felt with his discovery about right triangles.  He is traditionally believed to have </w:t>
      </w:r>
      <w:r w:rsidR="00F030CA" w:rsidRPr="001F41D9">
        <w:rPr>
          <w:rFonts w:cstheme="minorHAnsi"/>
          <w:b/>
          <w:color w:val="222222"/>
        </w:rPr>
        <w:t>offered the Gods</w:t>
      </w:r>
      <w:r w:rsidR="00F030CA" w:rsidRPr="001F41D9">
        <w:rPr>
          <w:rFonts w:cstheme="minorHAnsi"/>
          <w:color w:val="222222"/>
        </w:rPr>
        <w:t xml:space="preserve"> a sacrifice of 100 cattle</w:t>
      </w:r>
      <w:r w:rsidR="00B3001C" w:rsidRPr="001F41D9">
        <w:rPr>
          <w:rFonts w:cstheme="minorHAnsi"/>
          <w:color w:val="222222"/>
        </w:rPr>
        <w:t xml:space="preserve"> </w:t>
      </w:r>
      <w:r w:rsidR="00B3001C" w:rsidRPr="001F41D9">
        <w:rPr>
          <w:rFonts w:cstheme="minorHAnsi"/>
          <w:b/>
          <w:color w:val="222222"/>
        </w:rPr>
        <w:t>in gratitude</w:t>
      </w:r>
      <w:r w:rsidR="00F030CA" w:rsidRPr="001F41D9">
        <w:rPr>
          <w:rFonts w:cstheme="minorHAnsi"/>
          <w:b/>
          <w:color w:val="222222"/>
        </w:rPr>
        <w:t xml:space="preserve">. </w:t>
      </w:r>
    </w:p>
    <w:p w14:paraId="232D495F" w14:textId="1B647451" w:rsidR="00E63DA7" w:rsidRDefault="00E63DA7" w:rsidP="00E63DA7">
      <w:pPr>
        <w:pStyle w:val="ListParagraph"/>
        <w:rPr>
          <w:b/>
        </w:rPr>
      </w:pPr>
    </w:p>
    <w:p w14:paraId="77CF00BE" w14:textId="65A7473B" w:rsidR="00E63DA7" w:rsidRDefault="00E63DA7" w:rsidP="00E63DA7">
      <w:pPr>
        <w:pStyle w:val="ListParagraph"/>
        <w:rPr>
          <w:rFonts w:cstheme="minorHAnsi"/>
          <w:b/>
        </w:rPr>
      </w:pPr>
      <w:r>
        <w:rPr>
          <w:noProof/>
        </w:rPr>
        <w:drawing>
          <wp:inline distT="0" distB="0" distL="0" distR="0" wp14:anchorId="5D649EF7" wp14:editId="0B6B9F5D">
            <wp:extent cx="903533" cy="684793"/>
            <wp:effectExtent l="0" t="0" r="0" b="1270"/>
            <wp:docPr id="5" name="Picture 4">
              <a:extLst xmlns:a="http://schemas.openxmlformats.org/drawingml/2006/main">
                <a:ext uri="{FF2B5EF4-FFF2-40B4-BE49-F238E27FC236}">
                  <a16:creationId xmlns:a16="http://schemas.microsoft.com/office/drawing/2014/main" id="{BB836C64-B6F3-4A06-8918-4110F9310A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BB836C64-B6F3-4A06-8918-4110F9310A88}"/>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30362" cy="705127"/>
                    </a:xfrm>
                    <a:prstGeom prst="rect">
                      <a:avLst/>
                    </a:prstGeom>
                  </pic:spPr>
                </pic:pic>
              </a:graphicData>
            </a:graphic>
          </wp:inline>
        </w:drawing>
      </w:r>
    </w:p>
    <w:p w14:paraId="05615AB8" w14:textId="77777777" w:rsidR="00E63DA7" w:rsidRPr="00E63DA7" w:rsidRDefault="00E63DA7" w:rsidP="00E63DA7">
      <w:pPr>
        <w:pStyle w:val="ListParagraph"/>
        <w:rPr>
          <w:rFonts w:cstheme="minorHAnsi"/>
          <w:b/>
        </w:rPr>
      </w:pPr>
    </w:p>
    <w:p w14:paraId="3814A54B" w14:textId="7EA6FA1A" w:rsidR="009B46DA" w:rsidRDefault="009B46DA" w:rsidP="006C539D">
      <w:pPr>
        <w:pStyle w:val="ListParagraph"/>
        <w:numPr>
          <w:ilvl w:val="0"/>
          <w:numId w:val="2"/>
        </w:numPr>
      </w:pPr>
      <w:r w:rsidRPr="001F41D9">
        <w:rPr>
          <w:rFonts w:cstheme="minorHAnsi"/>
        </w:rPr>
        <w:t>Price’s point is that we should not confuse the recognition of a truth with</w:t>
      </w:r>
      <w:r>
        <w:t xml:space="preserve"> our emotional response to it.  </w:t>
      </w:r>
      <w:r w:rsidR="001F41D9">
        <w:t xml:space="preserve">Hopefully, you have had some of your own “Eureka” moments.  </w:t>
      </w:r>
      <w:r>
        <w:t xml:space="preserve">For the intuitionists, our </w:t>
      </w:r>
      <w:r w:rsidRPr="00FD08E1">
        <w:rPr>
          <w:b/>
        </w:rPr>
        <w:t>approval</w:t>
      </w:r>
      <w:r>
        <w:t xml:space="preserve"> of promise keeping </w:t>
      </w:r>
      <w:r w:rsidRPr="00FD08E1">
        <w:rPr>
          <w:b/>
        </w:rPr>
        <w:t>is a product of</w:t>
      </w:r>
      <w:r>
        <w:t xml:space="preserve"> our perceiving that promises give us a moral reason to do that which we promised to do.</w:t>
      </w:r>
    </w:p>
    <w:p w14:paraId="7888C3BF" w14:textId="250B3079" w:rsidR="006C539D" w:rsidRDefault="003D33F2" w:rsidP="006C539D">
      <w:pPr>
        <w:pStyle w:val="ListParagraph"/>
        <w:numPr>
          <w:ilvl w:val="0"/>
          <w:numId w:val="2"/>
        </w:numPr>
      </w:pPr>
      <w:r w:rsidRPr="003D33F2">
        <w:rPr>
          <w:b/>
        </w:rPr>
        <w:t xml:space="preserve">[SLIDE] </w:t>
      </w:r>
      <w:r w:rsidR="001F41D9">
        <w:t xml:space="preserve">So, </w:t>
      </w:r>
      <w:r w:rsidR="001F41D9" w:rsidRPr="005308E2">
        <w:rPr>
          <w:b/>
        </w:rPr>
        <w:t>a</w:t>
      </w:r>
      <w:r w:rsidR="006C539D" w:rsidRPr="005308E2">
        <w:rPr>
          <w:b/>
        </w:rPr>
        <w:t>s the</w:t>
      </w:r>
      <w:r w:rsidR="006C539D">
        <w:t xml:space="preserve"> </w:t>
      </w:r>
      <w:r w:rsidR="006C539D" w:rsidRPr="00D271A2">
        <w:rPr>
          <w:b/>
        </w:rPr>
        <w:t xml:space="preserve">sentimentalists were quite </w:t>
      </w:r>
      <w:r w:rsidR="004B04FA">
        <w:rPr>
          <w:b/>
        </w:rPr>
        <w:t xml:space="preserve">concerned with and </w:t>
      </w:r>
      <w:r w:rsidR="006C539D" w:rsidRPr="00D271A2">
        <w:rPr>
          <w:b/>
        </w:rPr>
        <w:t>explicit</w:t>
      </w:r>
      <w:r w:rsidR="006C539D">
        <w:t xml:space="preserve"> </w:t>
      </w:r>
      <w:r w:rsidR="006C539D" w:rsidRPr="001F41D9">
        <w:rPr>
          <w:b/>
        </w:rPr>
        <w:t>about</w:t>
      </w:r>
      <w:r w:rsidR="006C539D">
        <w:t xml:space="preserve"> where moral beliefs come from, the early influential intuitionists </w:t>
      </w:r>
      <w:r w:rsidR="00D271A2">
        <w:t xml:space="preserve">were compelled to be quite explicit as well, thus the </w:t>
      </w:r>
      <w:r w:rsidR="00D271A2" w:rsidRPr="00D271A2">
        <w:rPr>
          <w:b/>
        </w:rPr>
        <w:t xml:space="preserve">emphasis in their writings </w:t>
      </w:r>
      <w:r w:rsidR="00D271A2">
        <w:t>on intuition and self-evident truths.</w:t>
      </w:r>
    </w:p>
    <w:p w14:paraId="394F49DB" w14:textId="23D4AB21" w:rsidR="005308E2" w:rsidRDefault="005308E2" w:rsidP="005308E2">
      <w:pPr>
        <w:ind w:left="360"/>
      </w:pPr>
      <w:r w:rsidRPr="005308E2">
        <w:rPr>
          <w:noProof/>
        </w:rPr>
        <w:drawing>
          <wp:inline distT="0" distB="0" distL="0" distR="0" wp14:anchorId="30B5CEBB" wp14:editId="6E89D90F">
            <wp:extent cx="1095716" cy="628398"/>
            <wp:effectExtent l="0" t="0" r="0" b="635"/>
            <wp:docPr id="6" name="Picture 4" descr="A screenshot of a cell phone&#10;&#10;Description generated with very high confidence">
              <a:extLst xmlns:a="http://schemas.openxmlformats.org/drawingml/2006/main">
                <a:ext uri="{FF2B5EF4-FFF2-40B4-BE49-F238E27FC236}">
                  <a16:creationId xmlns:a16="http://schemas.microsoft.com/office/drawing/2014/main" id="{7A5D8987-D516-450A-B756-42575ED871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screenshot of a cell phone&#10;&#10;Description generated with very high confidence">
                      <a:extLst>
                        <a:ext uri="{FF2B5EF4-FFF2-40B4-BE49-F238E27FC236}">
                          <a16:creationId xmlns:a16="http://schemas.microsoft.com/office/drawing/2014/main" id="{7A5D8987-D516-450A-B756-42575ED87162}"/>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6301" cy="645939"/>
                    </a:xfrm>
                    <a:prstGeom prst="rect">
                      <a:avLst/>
                    </a:prstGeom>
                  </pic:spPr>
                </pic:pic>
              </a:graphicData>
            </a:graphic>
          </wp:inline>
        </w:drawing>
      </w:r>
    </w:p>
    <w:p w14:paraId="3104A862" w14:textId="42E6B131" w:rsidR="00C5337D" w:rsidRPr="00C5337D" w:rsidRDefault="003D33F2" w:rsidP="00AD725A">
      <w:pPr>
        <w:pStyle w:val="ListParagraph"/>
        <w:numPr>
          <w:ilvl w:val="0"/>
          <w:numId w:val="2"/>
        </w:numPr>
      </w:pPr>
      <w:r w:rsidRPr="003D33F2">
        <w:rPr>
          <w:b/>
        </w:rPr>
        <w:t xml:space="preserve">[SLIDE] </w:t>
      </w:r>
      <w:r w:rsidR="00D271A2">
        <w:t>One thing that Ross shared in common with some but not all fellow intuitionists is the v</w:t>
      </w:r>
      <w:r w:rsidR="00895C6A">
        <w:t xml:space="preserve">iew that there are </w:t>
      </w:r>
      <w:r w:rsidR="00895C6A" w:rsidRPr="00C5337D">
        <w:rPr>
          <w:b/>
        </w:rPr>
        <w:t>several, distinct</w:t>
      </w:r>
      <w:r w:rsidR="00895C6A">
        <w:t xml:space="preserve"> </w:t>
      </w:r>
      <w:r w:rsidR="00895C6A" w:rsidRPr="00376BB2">
        <w:rPr>
          <w:b/>
        </w:rPr>
        <w:t>self-evident</w:t>
      </w:r>
      <w:r w:rsidR="00D271A2" w:rsidRPr="00376BB2">
        <w:rPr>
          <w:b/>
        </w:rPr>
        <w:t xml:space="preserve"> types</w:t>
      </w:r>
      <w:r w:rsidR="00D271A2">
        <w:t xml:space="preserve"> of duties</w:t>
      </w:r>
      <w:r w:rsidR="00E63DA7">
        <w:t xml:space="preserve"> – </w:t>
      </w:r>
      <w:r w:rsidR="00E63DA7" w:rsidRPr="00C5337D">
        <w:rPr>
          <w:b/>
        </w:rPr>
        <w:t>philosophers call that a pluralistic account</w:t>
      </w:r>
      <w:r w:rsidR="00E63DA7">
        <w:t xml:space="preserve"> of morality</w:t>
      </w:r>
      <w:r w:rsidR="00895C6A">
        <w:t>.</w:t>
      </w:r>
      <w:r w:rsidR="00AD725A">
        <w:t xml:space="preserve"> </w:t>
      </w:r>
      <w:r w:rsidR="00B3001C" w:rsidRPr="00AD725A">
        <w:rPr>
          <w:b/>
        </w:rPr>
        <w:t>[</w:t>
      </w:r>
      <w:r w:rsidR="004B095F" w:rsidRPr="00AD725A">
        <w:rPr>
          <w:b/>
        </w:rPr>
        <w:t>Run through list.]</w:t>
      </w:r>
      <w:r w:rsidR="004B095F">
        <w:t xml:space="preserve">  </w:t>
      </w:r>
      <w:r w:rsidR="00053E7A">
        <w:t>Fidelity covers a lot of ground.  One doesn’t have to utter the word</w:t>
      </w:r>
      <w:r w:rsidR="00247B3A">
        <w:t>s</w:t>
      </w:r>
      <w:r w:rsidR="00053E7A">
        <w:t xml:space="preserve"> “I promise” to create a duty of fidelity.  For example, if you join a sports </w:t>
      </w:r>
      <w:r w:rsidR="00053E7A">
        <w:lastRenderedPageBreak/>
        <w:t xml:space="preserve">team, you have a duty of fidelity to </w:t>
      </w:r>
      <w:r w:rsidR="00247B3A">
        <w:t>go to</w:t>
      </w:r>
      <w:bookmarkStart w:id="0" w:name="_GoBack"/>
      <w:bookmarkEnd w:id="0"/>
      <w:r w:rsidR="00053E7A">
        <w:t xml:space="preserve"> practice.  </w:t>
      </w:r>
      <w:r w:rsidR="00E63DA7">
        <w:t xml:space="preserve">The innovation that set </w:t>
      </w:r>
      <w:r w:rsidR="00895C6A">
        <w:t>Ross</w:t>
      </w:r>
      <w:r w:rsidR="00E63DA7">
        <w:t xml:space="preserve"> apart from other intuitionists</w:t>
      </w:r>
      <w:r w:rsidR="00895C6A">
        <w:t xml:space="preserve"> was </w:t>
      </w:r>
      <w:r w:rsidR="005308E2">
        <w:t>his</w:t>
      </w:r>
      <w:r w:rsidR="00895C6A">
        <w:t xml:space="preserve"> highlight</w:t>
      </w:r>
      <w:r w:rsidR="005308E2">
        <w:t>ing</w:t>
      </w:r>
      <w:r w:rsidR="00895C6A">
        <w:t xml:space="preserve"> their conditional nature.  </w:t>
      </w:r>
      <w:r w:rsidR="00C5337D">
        <w:rPr>
          <w:b/>
        </w:rPr>
        <w:t>As you see in the list, by “prima facie duty,” Ross means a conditional duty.  A conditional duty is also one’s actual duty provided that there is no competing conditional duty that overrides it.</w:t>
      </w:r>
    </w:p>
    <w:p w14:paraId="38A92B1D" w14:textId="019BDEC9" w:rsidR="00D271A2" w:rsidRDefault="005308E2" w:rsidP="00AD725A">
      <w:pPr>
        <w:pStyle w:val="ListParagraph"/>
        <w:numPr>
          <w:ilvl w:val="0"/>
          <w:numId w:val="2"/>
        </w:numPr>
      </w:pPr>
      <w:r w:rsidRPr="005308E2">
        <w:rPr>
          <w:b/>
        </w:rPr>
        <w:t>[SLIDE]</w:t>
      </w:r>
      <w:r>
        <w:t xml:space="preserve"> </w:t>
      </w:r>
      <w:r w:rsidR="00C5337D">
        <w:t>Here’s a</w:t>
      </w:r>
      <w:r w:rsidR="00654ECE">
        <w:t xml:space="preserve"> simple</w:t>
      </w:r>
      <w:r w:rsidR="00C5337D">
        <w:t xml:space="preserve"> </w:t>
      </w:r>
      <w:r w:rsidR="00C5337D" w:rsidRPr="00C5337D">
        <w:rPr>
          <w:b/>
        </w:rPr>
        <w:t>example</w:t>
      </w:r>
      <w:r w:rsidR="00C5337D">
        <w:t>: Say you’ve promised</w:t>
      </w:r>
      <w:r w:rsidR="00F0213E">
        <w:t xml:space="preserve"> </w:t>
      </w:r>
      <w:r w:rsidR="00C5337D">
        <w:t>to meet a friend at a restaurant at 2:00.  On the way to the restaurant, you witness a terrible collision and if you stop to help, you could really make a difference for the victims….  You have a prima facie duty of fidelity to arrive on time, but it is overridden by a duty of beneficence to aid the accident victims.</w:t>
      </w:r>
    </w:p>
    <w:p w14:paraId="7F11F304" w14:textId="0977C267" w:rsidR="00AD725A" w:rsidRDefault="00AD725A" w:rsidP="00AD725A">
      <w:pPr>
        <w:pStyle w:val="ListParagraph"/>
      </w:pPr>
    </w:p>
    <w:p w14:paraId="5269AC1A" w14:textId="747AA958" w:rsidR="00E842C6" w:rsidRDefault="00BE42DD" w:rsidP="00AD725A">
      <w:pPr>
        <w:pStyle w:val="ListParagraph"/>
      </w:pPr>
      <w:r w:rsidRPr="00BE42DD">
        <w:rPr>
          <w:noProof/>
        </w:rPr>
        <w:drawing>
          <wp:inline distT="0" distB="0" distL="0" distR="0" wp14:anchorId="20BF81B1" wp14:editId="591BA669">
            <wp:extent cx="1176233" cy="807680"/>
            <wp:effectExtent l="0" t="0" r="5080" b="0"/>
            <wp:docPr id="3" name="Picture 2">
              <a:extLst xmlns:a="http://schemas.openxmlformats.org/drawingml/2006/main">
                <a:ext uri="{FF2B5EF4-FFF2-40B4-BE49-F238E27FC236}">
                  <a16:creationId xmlns:a16="http://schemas.microsoft.com/office/drawing/2014/main" id="{EEBC1789-94C7-43A2-BC19-B10D7D05BF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EEBC1789-94C7-43A2-BC19-B10D7D05BFBE}"/>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16773" cy="835518"/>
                    </a:xfrm>
                    <a:prstGeom prst="rect">
                      <a:avLst/>
                    </a:prstGeom>
                  </pic:spPr>
                </pic:pic>
              </a:graphicData>
            </a:graphic>
          </wp:inline>
        </w:drawing>
      </w:r>
    </w:p>
    <w:p w14:paraId="7D46C57A" w14:textId="77777777" w:rsidR="00E842C6" w:rsidRPr="00AD725A" w:rsidRDefault="00E842C6" w:rsidP="00AD725A">
      <w:pPr>
        <w:pStyle w:val="ListParagraph"/>
      </w:pPr>
    </w:p>
    <w:p w14:paraId="50C9C96B" w14:textId="3514EE97" w:rsidR="00DB1666" w:rsidRDefault="00F0213E" w:rsidP="00AD725A">
      <w:pPr>
        <w:pStyle w:val="ListParagraph"/>
        <w:numPr>
          <w:ilvl w:val="0"/>
          <w:numId w:val="2"/>
        </w:numPr>
      </w:pPr>
      <w:r w:rsidRPr="00AD725A">
        <w:rPr>
          <w:b/>
        </w:rPr>
        <w:t>Ross’ theory has its followers</w:t>
      </w:r>
      <w:r w:rsidR="00DB1666" w:rsidRPr="00AD725A">
        <w:rPr>
          <w:b/>
        </w:rPr>
        <w:t xml:space="preserve"> but</w:t>
      </w:r>
      <w:r w:rsidR="00DB1666">
        <w:t xml:space="preserve"> is not a dominant view.  Why not?  </w:t>
      </w:r>
      <w:r w:rsidR="00502778" w:rsidRPr="00AD725A">
        <w:rPr>
          <w:b/>
        </w:rPr>
        <w:t xml:space="preserve">[SLIDE] </w:t>
      </w:r>
      <w:r w:rsidR="00DB1666">
        <w:t>This is a question that David McNaughton explores in a 1996 journal article titled: “An Unconnected Heap of Duties?”</w:t>
      </w:r>
    </w:p>
    <w:p w14:paraId="30FB85F0" w14:textId="5266FD33" w:rsidR="00DB1666" w:rsidRDefault="00502778" w:rsidP="006C539D">
      <w:pPr>
        <w:pStyle w:val="ListParagraph"/>
        <w:numPr>
          <w:ilvl w:val="0"/>
          <w:numId w:val="2"/>
        </w:numPr>
      </w:pPr>
      <w:r w:rsidRPr="003D33F2">
        <w:rPr>
          <w:b/>
        </w:rPr>
        <w:t xml:space="preserve">[SLIDE] </w:t>
      </w:r>
      <w:r w:rsidR="00DB1666">
        <w:t>Here McNaug</w:t>
      </w:r>
      <w:r w:rsidR="00C06E6F">
        <w:t xml:space="preserve">hton presents one common </w:t>
      </w:r>
      <w:r w:rsidR="00DB1666">
        <w:t>critic</w:t>
      </w:r>
      <w:r w:rsidR="00C06E6F">
        <w:t>ism</w:t>
      </w:r>
      <w:r w:rsidR="00DB1666">
        <w:t xml:space="preserve">: </w:t>
      </w:r>
      <w:r w:rsidR="00DB1666" w:rsidRPr="00DB1666">
        <w:t>“Since there is no structure to this list, there seems to be no explanation of why some items are on the list and not others, and therefore no room for rational debate in the event of disagreement about what should be included.”</w:t>
      </w:r>
    </w:p>
    <w:p w14:paraId="1F3E2E11" w14:textId="540C6DA9" w:rsidR="00DB1666" w:rsidRDefault="004B04FA" w:rsidP="006C539D">
      <w:pPr>
        <w:pStyle w:val="ListParagraph"/>
        <w:numPr>
          <w:ilvl w:val="0"/>
          <w:numId w:val="2"/>
        </w:numPr>
      </w:pPr>
      <w:r>
        <w:t xml:space="preserve">In response to this, </w:t>
      </w:r>
      <w:r w:rsidR="00A9421F">
        <w:t xml:space="preserve">McNaughton </w:t>
      </w:r>
      <w:r w:rsidR="00DB1666">
        <w:t>point</w:t>
      </w:r>
      <w:r>
        <w:t>s</w:t>
      </w:r>
      <w:r w:rsidR="00DB1666">
        <w:t xml:space="preserve"> to a passage that indicates</w:t>
      </w:r>
      <w:r w:rsidR="00C06E6F">
        <w:t xml:space="preserve"> that the</w:t>
      </w:r>
      <w:r w:rsidR="00DB1666">
        <w:t xml:space="preserve"> critic</w:t>
      </w:r>
      <w:r w:rsidR="00A9421F">
        <w:t xml:space="preserve">ism might be unfair.  </w:t>
      </w:r>
      <w:r w:rsidR="00502778" w:rsidRPr="003D33F2">
        <w:rPr>
          <w:b/>
        </w:rPr>
        <w:t xml:space="preserve">[SLIDE] </w:t>
      </w:r>
      <w:r w:rsidR="00A9421F">
        <w:t xml:space="preserve">Ross writes: </w:t>
      </w:r>
      <w:r w:rsidR="00A9421F" w:rsidRPr="00A9421F">
        <w:t xml:space="preserve">“[In addition to] being possible beneficiaries of my action… [others] may also stand to me in relation of </w:t>
      </w:r>
      <w:proofErr w:type="spellStart"/>
      <w:r w:rsidR="00A9421F" w:rsidRPr="00A9421F">
        <w:t>promisee</w:t>
      </w:r>
      <w:proofErr w:type="spellEnd"/>
      <w:r w:rsidR="00A9421F" w:rsidRPr="00A9421F">
        <w:t xml:space="preserve"> to promiser, of creditor to debtor, of wife to husband, of child to parent, of friend to friend, of fellow countryman to fellow countryman and the like; and each of these relations is the foundation of a prima facie duty.”</w:t>
      </w:r>
    </w:p>
    <w:p w14:paraId="43A20A4D" w14:textId="218EC177" w:rsidR="00F6132E" w:rsidRPr="001F41D9" w:rsidRDefault="007D1274" w:rsidP="006C539D">
      <w:pPr>
        <w:pStyle w:val="ListParagraph"/>
        <w:numPr>
          <w:ilvl w:val="0"/>
          <w:numId w:val="2"/>
        </w:numPr>
        <w:rPr>
          <w:color w:val="000000" w:themeColor="text1"/>
        </w:rPr>
      </w:pPr>
      <w:r>
        <w:t xml:space="preserve">But if you look at this list of relationships </w:t>
      </w:r>
      <w:r w:rsidR="00CE09E9">
        <w:t>and his list of PFDs, you might perceive</w:t>
      </w:r>
      <w:r>
        <w:t xml:space="preserve"> a</w:t>
      </w:r>
      <w:r w:rsidR="00CE09E9">
        <w:t xml:space="preserve"> bit of a mismatch.  </w:t>
      </w:r>
      <w:r w:rsidR="00502778" w:rsidRPr="003D33F2">
        <w:rPr>
          <w:b/>
        </w:rPr>
        <w:t xml:space="preserve">[SLIDE] </w:t>
      </w:r>
      <w:r w:rsidR="00CE09E9">
        <w:t>Does this</w:t>
      </w:r>
      <w:r>
        <w:t xml:space="preserve"> list of duties </w:t>
      </w:r>
      <w:r w:rsidR="00CE09E9">
        <w:rPr>
          <w:color w:val="000000" w:themeColor="text1"/>
        </w:rPr>
        <w:t xml:space="preserve">adequately </w:t>
      </w:r>
      <w:r w:rsidR="00CC7714">
        <w:rPr>
          <w:color w:val="000000" w:themeColor="text1"/>
        </w:rPr>
        <w:t>reflect</w:t>
      </w:r>
      <w:r w:rsidRPr="008D50D8">
        <w:rPr>
          <w:color w:val="000000" w:themeColor="text1"/>
        </w:rPr>
        <w:t xml:space="preserve"> the relationship of wife to husband, of child to parent, of friend to friend?  (</w:t>
      </w:r>
      <w:r w:rsidR="00654ECE" w:rsidRPr="00654ECE">
        <w:rPr>
          <w:b/>
          <w:color w:val="000000" w:themeColor="text1"/>
        </w:rPr>
        <w:t>One</w:t>
      </w:r>
      <w:r w:rsidR="00F6132E" w:rsidRPr="00654ECE">
        <w:rPr>
          <w:b/>
          <w:color w:val="000000" w:themeColor="text1"/>
        </w:rPr>
        <w:t xml:space="preserve"> </w:t>
      </w:r>
      <w:r w:rsidR="00CC7714" w:rsidRPr="00654ECE">
        <w:rPr>
          <w:b/>
          <w:color w:val="000000" w:themeColor="text1"/>
        </w:rPr>
        <w:t>might say</w:t>
      </w:r>
      <w:r w:rsidR="00A917FF">
        <w:rPr>
          <w:color w:val="000000" w:themeColor="text1"/>
        </w:rPr>
        <w:t xml:space="preserve"> that the duties of friendship are grounded in gratitude</w:t>
      </w:r>
      <w:r w:rsidR="00F6132E">
        <w:rPr>
          <w:color w:val="000000" w:themeColor="text1"/>
        </w:rPr>
        <w:t xml:space="preserve">, but </w:t>
      </w:r>
      <w:r w:rsidR="00502778" w:rsidRPr="003D33F2">
        <w:rPr>
          <w:b/>
        </w:rPr>
        <w:t xml:space="preserve">[SLIDE] </w:t>
      </w:r>
      <w:r w:rsidR="00F6132E" w:rsidRPr="00F6132E">
        <w:rPr>
          <w:b/>
          <w:color w:val="000000" w:themeColor="text1"/>
        </w:rPr>
        <w:t>t</w:t>
      </w:r>
      <w:r w:rsidR="00A917FF" w:rsidRPr="00780820">
        <w:rPr>
          <w:rFonts w:cstheme="minorHAnsi"/>
          <w:b/>
          <w:color w:val="000000" w:themeColor="text1"/>
        </w:rPr>
        <w:t xml:space="preserve">o think that </w:t>
      </w:r>
      <w:r w:rsidR="00F6132E">
        <w:rPr>
          <w:rFonts w:cstheme="minorHAnsi"/>
          <w:b/>
          <w:color w:val="000000" w:themeColor="text1"/>
        </w:rPr>
        <w:t xml:space="preserve">way </w:t>
      </w:r>
      <w:r w:rsidR="00A917FF" w:rsidRPr="00780820">
        <w:rPr>
          <w:rFonts w:cstheme="minorHAnsi"/>
          <w:b/>
          <w:color w:val="000000" w:themeColor="text1"/>
        </w:rPr>
        <w:t xml:space="preserve">is to, as one of my former students put it, </w:t>
      </w:r>
      <w:r w:rsidR="00780820" w:rsidRPr="00780820">
        <w:rPr>
          <w:rFonts w:cstheme="minorHAnsi"/>
          <w:b/>
          <w:color w:val="000000" w:themeColor="text1"/>
        </w:rPr>
        <w:t>think of friendship as transactional</w:t>
      </w:r>
      <w:r w:rsidR="00780820" w:rsidRPr="00B3001C">
        <w:rPr>
          <w:rFonts w:cstheme="minorHAnsi"/>
          <w:b/>
          <w:color w:val="000000" w:themeColor="text1"/>
        </w:rPr>
        <w:t xml:space="preserve">.  </w:t>
      </w:r>
      <w:r w:rsidR="00780820" w:rsidRPr="00B3001C">
        <w:rPr>
          <w:rFonts w:cstheme="minorHAnsi"/>
          <w:color w:val="000000" w:themeColor="text1"/>
        </w:rPr>
        <w:t>Melania Trump, asked whether she would have attached herself to Donald if he weren’t wealthy, scoffed at the question</w:t>
      </w:r>
      <w:r w:rsidR="005308E2">
        <w:rPr>
          <w:rFonts w:cstheme="minorHAnsi"/>
          <w:color w:val="000000" w:themeColor="text1"/>
        </w:rPr>
        <w:t xml:space="preserve">, </w:t>
      </w:r>
      <w:r w:rsidR="00F6132E" w:rsidRPr="00B3001C">
        <w:rPr>
          <w:rFonts w:cstheme="minorHAnsi"/>
          <w:color w:val="000000" w:themeColor="text1"/>
        </w:rPr>
        <w:t>saying</w:t>
      </w:r>
      <w:r w:rsidR="00780820" w:rsidRPr="00B3001C">
        <w:rPr>
          <w:rFonts w:cstheme="minorHAnsi"/>
          <w:color w:val="000000" w:themeColor="text1"/>
        </w:rPr>
        <w:t xml:space="preserve"> “If I weren’t beautiful, do you think he’d be with me?”  This “</w:t>
      </w:r>
      <w:r w:rsidR="00780820" w:rsidRPr="00CC7714">
        <w:rPr>
          <w:rFonts w:cstheme="minorHAnsi"/>
          <w:b/>
          <w:color w:val="000000" w:themeColor="text1"/>
        </w:rPr>
        <w:t>you g</w:t>
      </w:r>
      <w:r w:rsidR="00543943">
        <w:rPr>
          <w:rFonts w:cstheme="minorHAnsi"/>
          <w:b/>
          <w:color w:val="000000" w:themeColor="text1"/>
        </w:rPr>
        <w:t>i</w:t>
      </w:r>
      <w:r w:rsidR="00780820" w:rsidRPr="00CC7714">
        <w:rPr>
          <w:rFonts w:cstheme="minorHAnsi"/>
          <w:b/>
          <w:color w:val="000000" w:themeColor="text1"/>
        </w:rPr>
        <w:t>ve me this, so give you that</w:t>
      </w:r>
      <w:r w:rsidR="00780820" w:rsidRPr="00B3001C">
        <w:rPr>
          <w:rFonts w:cstheme="minorHAnsi"/>
          <w:color w:val="000000" w:themeColor="text1"/>
        </w:rPr>
        <w:t xml:space="preserve">” thinking is an impoverished </w:t>
      </w:r>
      <w:r w:rsidR="00780820" w:rsidRPr="001F41D9">
        <w:rPr>
          <w:rFonts w:cstheme="minorHAnsi"/>
          <w:color w:val="000000" w:themeColor="text1"/>
        </w:rPr>
        <w:t>conception of friendship</w:t>
      </w:r>
      <w:r w:rsidR="00B9480C" w:rsidRPr="001F41D9">
        <w:rPr>
          <w:rFonts w:cstheme="minorHAnsi"/>
          <w:color w:val="000000" w:themeColor="text1"/>
        </w:rPr>
        <w:t>…</w:t>
      </w:r>
      <w:r w:rsidR="00780820" w:rsidRPr="001F41D9">
        <w:rPr>
          <w:rFonts w:cstheme="minorHAnsi"/>
          <w:color w:val="000000" w:themeColor="text1"/>
        </w:rPr>
        <w:t xml:space="preserve"> and marriage too.  </w:t>
      </w:r>
    </w:p>
    <w:p w14:paraId="0DFA8FC9" w14:textId="01FFE920" w:rsidR="005308E2" w:rsidRPr="00A95556" w:rsidRDefault="00B9480C" w:rsidP="006C539D">
      <w:pPr>
        <w:pStyle w:val="ListParagraph"/>
        <w:numPr>
          <w:ilvl w:val="0"/>
          <w:numId w:val="2"/>
        </w:numPr>
        <w:rPr>
          <w:color w:val="000000" w:themeColor="text1"/>
        </w:rPr>
      </w:pPr>
      <w:r w:rsidRPr="001F41D9">
        <w:rPr>
          <w:rFonts w:cstheme="minorHAnsi"/>
          <w:color w:val="000000" w:themeColor="text1"/>
        </w:rPr>
        <w:t xml:space="preserve">Also, </w:t>
      </w:r>
      <w:r w:rsidR="00502778" w:rsidRPr="003D33F2">
        <w:rPr>
          <w:b/>
        </w:rPr>
        <w:t xml:space="preserve">[SLIDE] </w:t>
      </w:r>
      <w:r w:rsidRPr="001F41D9">
        <w:rPr>
          <w:rFonts w:cstheme="minorHAnsi"/>
          <w:color w:val="000000" w:themeColor="text1"/>
        </w:rPr>
        <w:t>notice that Ross includes “child to parent” but omits “parent to child.”</w:t>
      </w:r>
      <w:r w:rsidR="00A95556">
        <w:rPr>
          <w:rFonts w:cstheme="minorHAnsi"/>
          <w:color w:val="000000" w:themeColor="text1"/>
        </w:rPr>
        <w:t xml:space="preserve">  I’m </w:t>
      </w:r>
      <w:proofErr w:type="spellStart"/>
      <w:r w:rsidR="00A95556">
        <w:rPr>
          <w:rFonts w:cstheme="minorHAnsi"/>
          <w:color w:val="000000" w:themeColor="text1"/>
        </w:rPr>
        <w:t>gonna</w:t>
      </w:r>
      <w:proofErr w:type="spellEnd"/>
      <w:r w:rsidR="00A95556">
        <w:rPr>
          <w:rFonts w:cstheme="minorHAnsi"/>
          <w:color w:val="000000" w:themeColor="text1"/>
        </w:rPr>
        <w:t xml:space="preserve"> say more about that, but let’s have a </w:t>
      </w:r>
      <w:proofErr w:type="gramStart"/>
      <w:r w:rsidR="00A95556">
        <w:rPr>
          <w:rFonts w:cstheme="minorHAnsi"/>
          <w:color w:val="000000" w:themeColor="text1"/>
        </w:rPr>
        <w:t>1 minute</w:t>
      </w:r>
      <w:proofErr w:type="gramEnd"/>
      <w:r w:rsidR="00A95556">
        <w:rPr>
          <w:rFonts w:cstheme="minorHAnsi"/>
          <w:color w:val="000000" w:themeColor="text1"/>
        </w:rPr>
        <w:t xml:space="preserve"> phone break.</w:t>
      </w:r>
    </w:p>
    <w:p w14:paraId="50ADAEB4" w14:textId="4A9FDC0C" w:rsidR="00A95556" w:rsidRPr="00A95556" w:rsidRDefault="00A95556" w:rsidP="00A95556">
      <w:pPr>
        <w:rPr>
          <w:color w:val="000000" w:themeColor="text1"/>
        </w:rPr>
      </w:pPr>
      <w:r>
        <w:rPr>
          <w:rFonts w:ascii="Arial" w:hAnsi="Arial" w:cs="Arial"/>
          <w:noProof/>
          <w:color w:val="0000FF"/>
          <w:sz w:val="27"/>
          <w:szCs w:val="27"/>
          <w:lang w:val="en"/>
        </w:rPr>
        <w:drawing>
          <wp:inline distT="0" distB="0" distL="0" distR="0" wp14:anchorId="56E900DB" wp14:editId="6B2DC496">
            <wp:extent cx="926477" cy="624370"/>
            <wp:effectExtent l="0" t="0" r="6985" b="4445"/>
            <wp:docPr id="7" name="Picture 7" descr="Image result for phone">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hone">
                      <a:hlinkClick r:id="rId14" tgtFrame="&quot;_blank&quo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37726" cy="631951"/>
                    </a:xfrm>
                    <a:prstGeom prst="rect">
                      <a:avLst/>
                    </a:prstGeom>
                    <a:noFill/>
                    <a:ln>
                      <a:noFill/>
                    </a:ln>
                  </pic:spPr>
                </pic:pic>
              </a:graphicData>
            </a:graphic>
          </wp:inline>
        </w:drawing>
      </w:r>
    </w:p>
    <w:p w14:paraId="48285699" w14:textId="2D059402" w:rsidR="00B9480C" w:rsidRPr="00A95556" w:rsidRDefault="005308E2" w:rsidP="006C539D">
      <w:pPr>
        <w:pStyle w:val="ListParagraph"/>
        <w:numPr>
          <w:ilvl w:val="0"/>
          <w:numId w:val="2"/>
        </w:numPr>
        <w:rPr>
          <w:b/>
          <w:color w:val="000000" w:themeColor="text1"/>
        </w:rPr>
      </w:pPr>
      <w:r w:rsidRPr="00A95556">
        <w:rPr>
          <w:rFonts w:cstheme="minorHAnsi"/>
          <w:b/>
          <w:color w:val="000000" w:themeColor="text1"/>
        </w:rPr>
        <w:t>PHONE BREAK</w:t>
      </w:r>
      <w:r w:rsidR="00B9480C" w:rsidRPr="00A95556">
        <w:rPr>
          <w:rFonts w:cstheme="minorHAnsi"/>
          <w:b/>
          <w:color w:val="000000" w:themeColor="text1"/>
        </w:rPr>
        <w:t xml:space="preserve">  </w:t>
      </w:r>
    </w:p>
    <w:p w14:paraId="6588C548" w14:textId="77777777" w:rsidR="00997FEF" w:rsidRDefault="00907627" w:rsidP="006C539D">
      <w:pPr>
        <w:pStyle w:val="ListParagraph"/>
        <w:numPr>
          <w:ilvl w:val="0"/>
          <w:numId w:val="2"/>
        </w:numPr>
      </w:pPr>
      <w:r w:rsidRPr="001F41D9">
        <w:rPr>
          <w:color w:val="000000" w:themeColor="text1"/>
        </w:rPr>
        <w:t>Th</w:t>
      </w:r>
      <w:r w:rsidR="00543943">
        <w:rPr>
          <w:color w:val="000000" w:themeColor="text1"/>
        </w:rPr>
        <w:t>ese deficiencies were</w:t>
      </w:r>
      <w:r w:rsidRPr="001F41D9">
        <w:rPr>
          <w:color w:val="000000" w:themeColor="text1"/>
        </w:rPr>
        <w:t xml:space="preserve"> corrected by those whose work is in feminist ethics.  </w:t>
      </w:r>
      <w:r w:rsidR="00FD08E1" w:rsidRPr="00FD08E1">
        <w:rPr>
          <w:b/>
          <w:color w:val="000000" w:themeColor="text1"/>
        </w:rPr>
        <w:t>[SLIDE]</w:t>
      </w:r>
      <w:r w:rsidR="00FD08E1">
        <w:rPr>
          <w:color w:val="000000" w:themeColor="text1"/>
        </w:rPr>
        <w:t xml:space="preserve"> </w:t>
      </w:r>
      <w:r w:rsidR="00B9480C" w:rsidRPr="001F41D9">
        <w:rPr>
          <w:color w:val="000000" w:themeColor="text1"/>
        </w:rPr>
        <w:t xml:space="preserve">In a 1990 journal article, </w:t>
      </w:r>
      <w:r w:rsidR="00966CCA" w:rsidRPr="00966CCA">
        <w:rPr>
          <w:b/>
          <w:color w:val="000000" w:themeColor="text1"/>
        </w:rPr>
        <w:t>which we will read later in the semester</w:t>
      </w:r>
      <w:r w:rsidR="00966CCA">
        <w:rPr>
          <w:color w:val="000000" w:themeColor="text1"/>
        </w:rPr>
        <w:t xml:space="preserve">, </w:t>
      </w:r>
      <w:r w:rsidR="00B9480C" w:rsidRPr="001F41D9">
        <w:rPr>
          <w:color w:val="000000" w:themeColor="text1"/>
        </w:rPr>
        <w:t>Virginia Held</w:t>
      </w:r>
      <w:r w:rsidRPr="001F41D9">
        <w:rPr>
          <w:color w:val="000000" w:themeColor="text1"/>
        </w:rPr>
        <w:t xml:space="preserve"> writes</w:t>
      </w:r>
      <w:r w:rsidR="00956813" w:rsidRPr="001F41D9">
        <w:rPr>
          <w:color w:val="000000" w:themeColor="text1"/>
        </w:rPr>
        <w:t xml:space="preserve">: </w:t>
      </w:r>
      <w:r w:rsidRPr="001F41D9">
        <w:rPr>
          <w:color w:val="000000" w:themeColor="text1"/>
        </w:rPr>
        <w:t>“</w:t>
      </w:r>
      <w:r w:rsidR="00956813" w:rsidRPr="001F41D9">
        <w:rPr>
          <w:color w:val="000000" w:themeColor="text1"/>
        </w:rPr>
        <w:t xml:space="preserve">Without feminist </w:t>
      </w:r>
      <w:r w:rsidR="00956813" w:rsidRPr="001F41D9">
        <w:rPr>
          <w:color w:val="000000" w:themeColor="text1"/>
        </w:rPr>
        <w:lastRenderedPageBreak/>
        <w:t xml:space="preserve">insistence </w:t>
      </w:r>
      <w:r w:rsidRPr="001F41D9">
        <w:rPr>
          <w:color w:val="000000" w:themeColor="text1"/>
        </w:rPr>
        <w:t xml:space="preserve">on the relevance for </w:t>
      </w:r>
      <w:r>
        <w:t>morality of the experience of mothering, [the context of the household] is largely ignored by moral theorists</w:t>
      </w:r>
      <w:r w:rsidR="00A9421F">
        <w:t>.</w:t>
      </w:r>
      <w:r>
        <w:t xml:space="preserve">  And yet, from a gender-neutral point of view, how can this vast and fundamental domain of human experience possibly be imagined to lie ‘outside morality’?”</w:t>
      </w:r>
      <w:r w:rsidR="004B095F">
        <w:t xml:space="preserve"> </w:t>
      </w:r>
    </w:p>
    <w:p w14:paraId="776A8CA0" w14:textId="260D1EE5" w:rsidR="00CE09E9" w:rsidRDefault="00997FEF" w:rsidP="00997FEF">
      <w:pPr>
        <w:ind w:left="360"/>
      </w:pPr>
      <w:r w:rsidRPr="00997FEF">
        <w:rPr>
          <w:noProof/>
        </w:rPr>
        <w:drawing>
          <wp:inline distT="0" distB="0" distL="0" distR="0" wp14:anchorId="6066EB44" wp14:editId="47D0874A">
            <wp:extent cx="1037031" cy="777441"/>
            <wp:effectExtent l="0" t="0" r="0" b="3810"/>
            <wp:docPr id="9" name="Picture 2">
              <a:extLst xmlns:a="http://schemas.openxmlformats.org/drawingml/2006/main">
                <a:ext uri="{FF2B5EF4-FFF2-40B4-BE49-F238E27FC236}">
                  <a16:creationId xmlns:a16="http://schemas.microsoft.com/office/drawing/2014/main" id="{5747267D-D301-4362-B5EF-B1570CD2D41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5747267D-D301-4362-B5EF-B1570CD2D41D}"/>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flipH="1">
                      <a:off x="0" y="0"/>
                      <a:ext cx="1050811" cy="787772"/>
                    </a:xfrm>
                    <a:prstGeom prst="rect">
                      <a:avLst/>
                    </a:prstGeom>
                  </pic:spPr>
                </pic:pic>
              </a:graphicData>
            </a:graphic>
          </wp:inline>
        </w:drawing>
      </w:r>
      <w:r w:rsidR="004B095F">
        <w:t xml:space="preserve"> </w:t>
      </w:r>
    </w:p>
    <w:p w14:paraId="2EE12DF3" w14:textId="0FF3F589" w:rsidR="00A9421F" w:rsidRDefault="00315233" w:rsidP="006C539D">
      <w:pPr>
        <w:pStyle w:val="ListParagraph"/>
        <w:numPr>
          <w:ilvl w:val="0"/>
          <w:numId w:val="2"/>
        </w:numPr>
      </w:pPr>
      <w:r>
        <w:t xml:space="preserve">While some feminists call for </w:t>
      </w:r>
      <w:r w:rsidR="00746C51">
        <w:t xml:space="preserve">the </w:t>
      </w:r>
      <w:r>
        <w:t>replacement of moral theories constructed f</w:t>
      </w:r>
      <w:r w:rsidR="00CC7714">
        <w:t>rom supposedly</w:t>
      </w:r>
      <w:r>
        <w:t xml:space="preserve"> male points of view, </w:t>
      </w:r>
      <w:r w:rsidR="00502778" w:rsidRPr="003D33F2">
        <w:rPr>
          <w:b/>
        </w:rPr>
        <w:t xml:space="preserve">[SLIDE] </w:t>
      </w:r>
      <w:r>
        <w:t>Ross’ moral pluralism</w:t>
      </w:r>
      <w:r w:rsidR="004B095F">
        <w:t xml:space="preserve"> </w:t>
      </w:r>
      <w:r>
        <w:t>allows us to treat</w:t>
      </w:r>
      <w:r w:rsidR="00F0213E">
        <w:t xml:space="preserve"> the work of these feminists as </w:t>
      </w:r>
      <w:r>
        <w:t xml:space="preserve">an </w:t>
      </w:r>
      <w:r w:rsidRPr="00746C51">
        <w:rPr>
          <w:b/>
        </w:rPr>
        <w:t>essential</w:t>
      </w:r>
      <w:r>
        <w:t xml:space="preserve"> supplement to </w:t>
      </w:r>
      <w:r w:rsidR="00746C51">
        <w:t xml:space="preserve">the work of their male counterparts… just as, nutritional supplements might be </w:t>
      </w:r>
      <w:r w:rsidR="00746C51" w:rsidRPr="00746C51">
        <w:rPr>
          <w:b/>
        </w:rPr>
        <w:t>essential</w:t>
      </w:r>
      <w:r w:rsidR="00746C51">
        <w:t xml:space="preserve"> for </w:t>
      </w:r>
      <w:r w:rsidR="008666FC">
        <w:t xml:space="preserve">certain </w:t>
      </w:r>
      <w:r w:rsidR="00746C51">
        <w:t>people</w:t>
      </w:r>
      <w:r w:rsidR="00E119A1">
        <w:t xml:space="preserve">, such as </w:t>
      </w:r>
      <w:r w:rsidR="00E119A1" w:rsidRPr="00E119A1">
        <w:rPr>
          <w:b/>
        </w:rPr>
        <w:t>Vitamin D</w:t>
      </w:r>
      <w:r w:rsidR="00E119A1">
        <w:t xml:space="preserve"> for people who aren’t exposed to enough sunlight (</w:t>
      </w:r>
      <w:r w:rsidR="00E119A1" w:rsidRPr="00E119A1">
        <w:rPr>
          <w:b/>
        </w:rPr>
        <w:t>like everyone in Rochester</w:t>
      </w:r>
      <w:r w:rsidR="00E119A1">
        <w:t>.)</w:t>
      </w:r>
      <w:r w:rsidR="00746C51">
        <w:t xml:space="preserve"> </w:t>
      </w:r>
      <w:r w:rsidR="00DC4F40">
        <w:t>/</w:t>
      </w:r>
      <w:r w:rsidR="00FD08E1">
        <w:t xml:space="preserve"> Ross did not think that his list was necessarily complete and was </w:t>
      </w:r>
      <w:r w:rsidR="00FD08E1" w:rsidRPr="00DC4F40">
        <w:rPr>
          <w:b/>
        </w:rPr>
        <w:t>open to the possibility</w:t>
      </w:r>
      <w:r w:rsidR="00FD08E1">
        <w:t xml:space="preserve"> that additions </w:t>
      </w:r>
      <w:r w:rsidR="00376BB2">
        <w:t>c</w:t>
      </w:r>
      <w:r w:rsidR="00FD08E1">
        <w:t>ould be made.</w:t>
      </w:r>
    </w:p>
    <w:p w14:paraId="61E2637D" w14:textId="77777777" w:rsidR="00A95556" w:rsidRDefault="00CF477D" w:rsidP="006C539D">
      <w:pPr>
        <w:pStyle w:val="ListParagraph"/>
        <w:numPr>
          <w:ilvl w:val="0"/>
          <w:numId w:val="2"/>
        </w:numPr>
      </w:pPr>
      <w:r>
        <w:t>Assuming that the list is properly expanded</w:t>
      </w:r>
      <w:r w:rsidR="00CC7714">
        <w:t xml:space="preserve"> to </w:t>
      </w:r>
      <w:r w:rsidR="00CC7714" w:rsidRPr="00CC7714">
        <w:rPr>
          <w:b/>
        </w:rPr>
        <w:t>encompass the standpoint</w:t>
      </w:r>
      <w:r w:rsidR="00CC7714">
        <w:t xml:space="preserve"> of women </w:t>
      </w:r>
      <w:r w:rsidR="00CC7714" w:rsidRPr="00CC7714">
        <w:rPr>
          <w:b/>
        </w:rPr>
        <w:t>and</w:t>
      </w:r>
      <w:r w:rsidR="00502778">
        <w:rPr>
          <w:b/>
        </w:rPr>
        <w:t xml:space="preserve"> others</w:t>
      </w:r>
      <w:r>
        <w:t xml:space="preserve">, </w:t>
      </w:r>
    </w:p>
    <w:p w14:paraId="13F512CF" w14:textId="40AC0134" w:rsidR="00A95556" w:rsidRPr="00A95556" w:rsidRDefault="00A95556" w:rsidP="00A95556">
      <w:pPr>
        <w:ind w:left="360"/>
      </w:pPr>
      <w:r w:rsidRPr="00A95556">
        <w:rPr>
          <w:noProof/>
        </w:rPr>
        <w:drawing>
          <wp:inline distT="0" distB="0" distL="0" distR="0" wp14:anchorId="21B6EC3A" wp14:editId="5C4E48C4">
            <wp:extent cx="1076855" cy="620342"/>
            <wp:effectExtent l="0" t="0" r="0" b="8890"/>
            <wp:docPr id="8" name="Picture 2">
              <a:extLst xmlns:a="http://schemas.openxmlformats.org/drawingml/2006/main">
                <a:ext uri="{FF2B5EF4-FFF2-40B4-BE49-F238E27FC236}">
                  <a16:creationId xmlns:a16="http://schemas.microsoft.com/office/drawing/2014/main" id="{879F4BC9-2991-40E2-ADC4-32166CD605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879F4BC9-2991-40E2-ADC4-32166CD6052A}"/>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02365" cy="635038"/>
                    </a:xfrm>
                    <a:prstGeom prst="rect">
                      <a:avLst/>
                    </a:prstGeom>
                  </pic:spPr>
                </pic:pic>
              </a:graphicData>
            </a:graphic>
          </wp:inline>
        </w:drawing>
      </w:r>
    </w:p>
    <w:p w14:paraId="7E5F5363" w14:textId="23F6EC4B" w:rsidR="00DB05FB" w:rsidRDefault="00502778" w:rsidP="006C539D">
      <w:pPr>
        <w:pStyle w:val="ListParagraph"/>
        <w:numPr>
          <w:ilvl w:val="0"/>
          <w:numId w:val="2"/>
        </w:numPr>
      </w:pPr>
      <w:r w:rsidRPr="003D33F2">
        <w:rPr>
          <w:b/>
        </w:rPr>
        <w:t xml:space="preserve">[SLIDE] </w:t>
      </w:r>
      <w:r w:rsidR="00CF477D">
        <w:t>l</w:t>
      </w:r>
      <w:r w:rsidR="00DB05FB">
        <w:t>et’s consider a</w:t>
      </w:r>
      <w:r w:rsidR="00AA585C">
        <w:t>n incorrect</w:t>
      </w:r>
      <w:r w:rsidR="00DB05FB">
        <w:t xml:space="preserve"> formulation o</w:t>
      </w:r>
      <w:r w:rsidR="00AA585C">
        <w:t>f Ross’ moral principle</w:t>
      </w:r>
      <w:r w:rsidR="00DB05FB">
        <w:t xml:space="preserve">.  </w:t>
      </w:r>
      <w:r w:rsidR="00F0213E">
        <w:t xml:space="preserve">“An act is MR </w:t>
      </w:r>
      <w:proofErr w:type="spellStart"/>
      <w:r w:rsidR="00F0213E">
        <w:t>iff</w:t>
      </w:r>
      <w:proofErr w:type="spellEnd"/>
      <w:r w:rsidR="00F0213E">
        <w:t xml:space="preserve"> it is a PFD and no alternative </w:t>
      </w:r>
      <w:proofErr w:type="gramStart"/>
      <w:r w:rsidR="00F0213E">
        <w:t>is</w:t>
      </w:r>
      <w:proofErr w:type="gramEnd"/>
      <w:r w:rsidR="00F0213E">
        <w:t xml:space="preserve"> a PFD of higher rank.”</w:t>
      </w:r>
      <w:r w:rsidR="00DB05FB">
        <w:t xml:space="preserve">  </w:t>
      </w:r>
      <w:r w:rsidR="00654ECE">
        <w:t xml:space="preserve">The idea is that there is a </w:t>
      </w:r>
      <w:r w:rsidR="00654ECE" w:rsidRPr="00654ECE">
        <w:rPr>
          <w:b/>
        </w:rPr>
        <w:t>fixed ranking</w:t>
      </w:r>
      <w:r w:rsidR="00654ECE">
        <w:t>…</w:t>
      </w:r>
    </w:p>
    <w:p w14:paraId="735D56B9" w14:textId="43139F9A" w:rsidR="00F6132E" w:rsidRDefault="00A95556" w:rsidP="00F6132E">
      <w:pPr>
        <w:pStyle w:val="ListParagraph"/>
        <w:numPr>
          <w:ilvl w:val="0"/>
          <w:numId w:val="2"/>
        </w:numPr>
      </w:pPr>
      <w:r>
        <w:rPr>
          <w:b/>
        </w:rPr>
        <w:t xml:space="preserve">[SLIDE w/ instructions] </w:t>
      </w:r>
      <w:r w:rsidR="00F6132E" w:rsidRPr="00CF477D">
        <w:rPr>
          <w:b/>
        </w:rPr>
        <w:t>1 MINUTE:</w:t>
      </w:r>
      <w:r w:rsidR="00F6132E">
        <w:t xml:space="preserve"> Discuss which </w:t>
      </w:r>
      <w:r w:rsidR="00CC7714">
        <w:t xml:space="preserve">of Ross’ original 7 </w:t>
      </w:r>
      <w:r w:rsidR="00F6132E">
        <w:t xml:space="preserve">would you </w:t>
      </w:r>
      <w:r w:rsidR="001F41D9" w:rsidRPr="00376BB2">
        <w:rPr>
          <w:b/>
        </w:rPr>
        <w:t>rank</w:t>
      </w:r>
      <w:r w:rsidR="00F6132E" w:rsidRPr="00376BB2">
        <w:rPr>
          <w:b/>
        </w:rPr>
        <w:t xml:space="preserve"> at the top or bottom</w:t>
      </w:r>
      <w:r w:rsidR="00F6132E">
        <w:t xml:space="preserve"> of the list and why?</w:t>
      </w:r>
    </w:p>
    <w:p w14:paraId="5A28200D" w14:textId="0CE274FE" w:rsidR="00CF477D" w:rsidRDefault="001F41D9" w:rsidP="006C539D">
      <w:pPr>
        <w:pStyle w:val="ListParagraph"/>
        <w:numPr>
          <w:ilvl w:val="0"/>
          <w:numId w:val="2"/>
        </w:numPr>
      </w:pPr>
      <w:r>
        <w:t>What’s wrong with this formulation</w:t>
      </w:r>
      <w:r w:rsidR="00CF477D">
        <w:t xml:space="preserve">?  </w:t>
      </w:r>
      <w:r>
        <w:t>We can see that it</w:t>
      </w:r>
      <w:r w:rsidR="00CF477D">
        <w:t xml:space="preserve"> won’t work if we can produce a pair of examples in which the relative im</w:t>
      </w:r>
      <w:r w:rsidR="00F6132E">
        <w:t>portance of 2 PFD types flips</w:t>
      </w:r>
      <w:r w:rsidR="00CF477D">
        <w:t xml:space="preserve"> from one </w:t>
      </w:r>
      <w:r w:rsidR="00F6132E">
        <w:t xml:space="preserve">case </w:t>
      </w:r>
      <w:r w:rsidR="00CF477D">
        <w:t xml:space="preserve">to the other.  </w:t>
      </w:r>
    </w:p>
    <w:p w14:paraId="5E1525D2" w14:textId="78F6FBAC" w:rsidR="00B9480C" w:rsidRDefault="00502778" w:rsidP="006C539D">
      <w:pPr>
        <w:pStyle w:val="ListParagraph"/>
        <w:numPr>
          <w:ilvl w:val="0"/>
          <w:numId w:val="2"/>
        </w:numPr>
      </w:pPr>
      <w:r w:rsidRPr="003D33F2">
        <w:rPr>
          <w:b/>
        </w:rPr>
        <w:t xml:space="preserve">[SLIDE] </w:t>
      </w:r>
      <w:r w:rsidR="00B9480C">
        <w:t xml:space="preserve">My former student, </w:t>
      </w:r>
      <w:r w:rsidR="00B9480C" w:rsidRPr="00B9480C">
        <w:rPr>
          <w:b/>
        </w:rPr>
        <w:t xml:space="preserve">Brad </w:t>
      </w:r>
      <w:r w:rsidR="001F41D9">
        <w:rPr>
          <w:b/>
        </w:rPr>
        <w:t>Campbell</w:t>
      </w:r>
      <w:r w:rsidR="00B9480C">
        <w:t>, created an especially nice pair of examples involving self-improvement and gratitude….</w:t>
      </w:r>
    </w:p>
    <w:p w14:paraId="5705D2A3" w14:textId="3621DBD6" w:rsidR="004D7094" w:rsidRDefault="00502778" w:rsidP="006C539D">
      <w:pPr>
        <w:pStyle w:val="ListParagraph"/>
        <w:numPr>
          <w:ilvl w:val="0"/>
          <w:numId w:val="2"/>
        </w:numPr>
      </w:pPr>
      <w:r w:rsidRPr="003D33F2">
        <w:rPr>
          <w:b/>
        </w:rPr>
        <w:t xml:space="preserve">[SLIDE] </w:t>
      </w:r>
      <w:r w:rsidR="004D7094">
        <w:t>S</w:t>
      </w:r>
      <w:r w:rsidR="00AA585C">
        <w:t>o, this leads us to the formulation</w:t>
      </w:r>
      <w:r w:rsidR="004D7094">
        <w:t xml:space="preserve"> that Ross </w:t>
      </w:r>
      <w:r w:rsidR="009B371A">
        <w:t xml:space="preserve">actually </w:t>
      </w:r>
      <w:r w:rsidR="004D7094">
        <w:t xml:space="preserve">endorses: “An act is MR </w:t>
      </w:r>
      <w:proofErr w:type="spellStart"/>
      <w:r w:rsidR="004D7094">
        <w:t>iff</w:t>
      </w:r>
      <w:proofErr w:type="spellEnd"/>
      <w:r w:rsidR="004D7094">
        <w:t xml:space="preserve"> it is a PFD and no alternative is a more stringent PFD.” </w:t>
      </w:r>
    </w:p>
    <w:p w14:paraId="0AF68E9F" w14:textId="6BDC9C49" w:rsidR="00A9421F" w:rsidRDefault="00A95556" w:rsidP="006C539D">
      <w:pPr>
        <w:pStyle w:val="ListParagraph"/>
        <w:numPr>
          <w:ilvl w:val="0"/>
          <w:numId w:val="2"/>
        </w:numPr>
      </w:pPr>
      <w:r>
        <w:t>Some critics believe that t</w:t>
      </w:r>
      <w:r w:rsidR="004D7094">
        <w:t xml:space="preserve">he fact that the prima facie duty types cannot be ranked </w:t>
      </w:r>
      <w:r w:rsidR="0075009A">
        <w:t xml:space="preserve">across all situations </w:t>
      </w:r>
      <w:r>
        <w:t xml:space="preserve">makes </w:t>
      </w:r>
      <w:r w:rsidR="00AA585C">
        <w:t xml:space="preserve">Ross’ theory </w:t>
      </w:r>
      <w:r w:rsidR="00AA585C" w:rsidRPr="00AA585C">
        <w:rPr>
          <w:b/>
        </w:rPr>
        <w:t>deficient</w:t>
      </w:r>
      <w:r w:rsidR="00A9421F">
        <w:t>.</w:t>
      </w:r>
    </w:p>
    <w:p w14:paraId="307059E8" w14:textId="02464C1B" w:rsidR="00CE09E9" w:rsidRDefault="0075009A" w:rsidP="00746C51">
      <w:pPr>
        <w:pStyle w:val="ListParagraph"/>
        <w:numPr>
          <w:ilvl w:val="0"/>
          <w:numId w:val="2"/>
        </w:numPr>
        <w:rPr>
          <w:b/>
        </w:rPr>
      </w:pPr>
      <w:r>
        <w:rPr>
          <w:b/>
        </w:rPr>
        <w:t xml:space="preserve">[SLIDE w/ instructions] </w:t>
      </w:r>
      <w:r w:rsidR="008D50D8" w:rsidRPr="008D50D8">
        <w:rPr>
          <w:b/>
        </w:rPr>
        <w:t>1 MINUTE:</w:t>
      </w:r>
      <w:r w:rsidR="008D50D8">
        <w:t xml:space="preserve">  </w:t>
      </w:r>
      <w:r w:rsidR="00A95556">
        <w:t xml:space="preserve">What is the deficiency of Ross’ theory if </w:t>
      </w:r>
      <w:r>
        <w:t>there is no fixed ranking of prima facie duty types</w:t>
      </w:r>
      <w:r w:rsidR="00A95556">
        <w:t xml:space="preserve">? </w:t>
      </w:r>
      <w:r w:rsidR="00502778" w:rsidRPr="003D33F2">
        <w:rPr>
          <w:b/>
        </w:rPr>
        <w:t xml:space="preserve">[SLIDE] </w:t>
      </w:r>
      <w:r w:rsidR="00A9421F">
        <w:t xml:space="preserve">Here’s an </w:t>
      </w:r>
      <w:r w:rsidR="00A9421F" w:rsidRPr="00B853C6">
        <w:rPr>
          <w:b/>
        </w:rPr>
        <w:t>image</w:t>
      </w:r>
      <w:r w:rsidR="008D50D8">
        <w:t xml:space="preserve"> to guide your thinking</w:t>
      </w:r>
      <w:r w:rsidR="00B853C6">
        <w:t>.</w:t>
      </w:r>
      <w:r w:rsidR="00A9421F">
        <w:t xml:space="preserve"> </w:t>
      </w:r>
      <w:r w:rsidR="00746C51">
        <w:t xml:space="preserve">/ </w:t>
      </w:r>
      <w:r w:rsidR="00B853C6">
        <w:t>The absence of clear guidance, while a concern of some, is a feature that would be embraced by other</w:t>
      </w:r>
      <w:r w:rsidR="004D7094">
        <w:t>s.  After Ross, we</w:t>
      </w:r>
      <w:r w:rsidR="008D50D8">
        <w:t>’ll</w:t>
      </w:r>
      <w:r w:rsidR="004D7094">
        <w:t xml:space="preserve"> spend much of the semester</w:t>
      </w:r>
      <w:r w:rsidR="008D50D8">
        <w:t xml:space="preserve"> examining</w:t>
      </w:r>
      <w:r w:rsidR="00B853C6">
        <w:t xml:space="preserve"> non-pluralistic accounts of morality </w:t>
      </w:r>
      <w:r w:rsidR="004D7094">
        <w:t>that do offer clearer guidance</w:t>
      </w:r>
      <w:r w:rsidR="00B853C6">
        <w:t xml:space="preserve">, </w:t>
      </w:r>
      <w:r w:rsidR="001F41D9" w:rsidRPr="001F41D9">
        <w:rPr>
          <w:b/>
        </w:rPr>
        <w:t>such as Utilitarianism, which appears at the bottom of your handout.</w:t>
      </w:r>
    </w:p>
    <w:p w14:paraId="5DE24867" w14:textId="1C10CD1E" w:rsidR="0075009A" w:rsidRPr="0075009A" w:rsidRDefault="0075009A" w:rsidP="0075009A">
      <w:pPr>
        <w:rPr>
          <w:b/>
        </w:rPr>
      </w:pPr>
      <w:r w:rsidRPr="0075009A">
        <w:rPr>
          <w:b/>
          <w:noProof/>
        </w:rPr>
        <w:drawing>
          <wp:inline distT="0" distB="0" distL="0" distR="0" wp14:anchorId="4B99C7FF" wp14:editId="1A2B7357">
            <wp:extent cx="506200" cy="676737"/>
            <wp:effectExtent l="0" t="0" r="8255" b="9525"/>
            <wp:docPr id="13" name="Picture 12">
              <a:extLst xmlns:a="http://schemas.openxmlformats.org/drawingml/2006/main">
                <a:ext uri="{FF2B5EF4-FFF2-40B4-BE49-F238E27FC236}">
                  <a16:creationId xmlns:a16="http://schemas.microsoft.com/office/drawing/2014/main" id="{8E89FECE-6D3F-4C61-BE81-09053ADE39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8E89FECE-6D3F-4C61-BE81-09053ADE39ED}"/>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0425" cy="695755"/>
                    </a:xfrm>
                    <a:prstGeom prst="rect">
                      <a:avLst/>
                    </a:prstGeom>
                  </pic:spPr>
                </pic:pic>
              </a:graphicData>
            </a:graphic>
          </wp:inline>
        </w:drawing>
      </w:r>
    </w:p>
    <w:p w14:paraId="09E6FEA5" w14:textId="0A526F87" w:rsidR="00B853C6" w:rsidRDefault="00502778" w:rsidP="006C539D">
      <w:pPr>
        <w:pStyle w:val="ListParagraph"/>
        <w:numPr>
          <w:ilvl w:val="0"/>
          <w:numId w:val="2"/>
        </w:numPr>
      </w:pPr>
      <w:r w:rsidRPr="003D33F2">
        <w:rPr>
          <w:b/>
        </w:rPr>
        <w:lastRenderedPageBreak/>
        <w:t xml:space="preserve">[SLIDE] </w:t>
      </w:r>
      <w:r w:rsidR="00CE09E9">
        <w:t xml:space="preserve">… </w:t>
      </w:r>
      <w:r w:rsidR="00B853C6">
        <w:t>but we will end the course with another pluralistic account, Virtue Ethics, which goe</w:t>
      </w:r>
      <w:r w:rsidR="007D1274">
        <w:t>s back at least to Aristotle and was revitalized by</w:t>
      </w:r>
      <w:r w:rsidR="00B853C6">
        <w:t xml:space="preserve"> a 195</w:t>
      </w:r>
      <w:r w:rsidR="00D05906">
        <w:t>8</w:t>
      </w:r>
      <w:r w:rsidR="00B853C6">
        <w:t xml:space="preserve"> journal article by G. E. M. Anscombe, titled “Modern Moral Philosophy.</w:t>
      </w:r>
      <w:r w:rsidR="007D1274">
        <w:t>”  In it, she argues</w:t>
      </w:r>
      <w:r w:rsidR="00B853C6">
        <w:t xml:space="preserve"> </w:t>
      </w:r>
      <w:r w:rsidR="00D05906">
        <w:t xml:space="preserve">for a paradigm that emphasizes </w:t>
      </w:r>
      <w:r w:rsidR="00D05906" w:rsidRPr="00654ECE">
        <w:rPr>
          <w:b/>
        </w:rPr>
        <w:t>character</w:t>
      </w:r>
      <w:r w:rsidR="00D05906">
        <w:t xml:space="preserve"> rather than the </w:t>
      </w:r>
      <w:r w:rsidR="00D05906" w:rsidRPr="00654ECE">
        <w:rPr>
          <w:b/>
        </w:rPr>
        <w:t>rightness of specific actions</w:t>
      </w:r>
      <w:r w:rsidR="00B853C6">
        <w:t>.</w:t>
      </w:r>
    </w:p>
    <w:p w14:paraId="2E2D5740" w14:textId="178D45DE" w:rsidR="00F6132E" w:rsidRDefault="00502778" w:rsidP="00F6132E">
      <w:pPr>
        <w:pStyle w:val="ListParagraph"/>
        <w:numPr>
          <w:ilvl w:val="0"/>
          <w:numId w:val="2"/>
        </w:numPr>
      </w:pPr>
      <w:r w:rsidRPr="003D33F2">
        <w:rPr>
          <w:b/>
        </w:rPr>
        <w:t xml:space="preserve">[SLIDE] </w:t>
      </w:r>
      <w:r w:rsidR="00F6132E">
        <w:t xml:space="preserve">Virtue Ethics emphasizes character traits that promote human flourishing, such as these three featured in this </w:t>
      </w:r>
      <w:r w:rsidR="00F6132E" w:rsidRPr="00B62AB0">
        <w:rPr>
          <w:b/>
        </w:rPr>
        <w:t>screenshot</w:t>
      </w:r>
      <w:r w:rsidR="00F6132E">
        <w:t xml:space="preserve"> from Chris </w:t>
      </w:r>
      <w:proofErr w:type="spellStart"/>
      <w:r w:rsidR="00F6132E">
        <w:t>SurprenANT’s</w:t>
      </w:r>
      <w:proofErr w:type="spellEnd"/>
      <w:r w:rsidR="00F6132E">
        <w:t xml:space="preserve"> </w:t>
      </w:r>
      <w:r w:rsidR="00F6132E" w:rsidRPr="00B62AB0">
        <w:rPr>
          <w:b/>
        </w:rPr>
        <w:t>wonderful video</w:t>
      </w:r>
      <w:r w:rsidR="00F6132E">
        <w:t xml:space="preserve"> on the topic</w:t>
      </w:r>
      <w:r w:rsidR="00F6132E">
        <w:rPr>
          <w:rFonts w:cstheme="minorHAnsi"/>
          <w:color w:val="000000" w:themeColor="text1"/>
        </w:rPr>
        <w:t xml:space="preserve">. </w:t>
      </w:r>
      <w:r w:rsidR="00F6132E" w:rsidRPr="008D50D8">
        <w:rPr>
          <w:rFonts w:cstheme="minorHAnsi"/>
          <w:color w:val="000000" w:themeColor="text1"/>
        </w:rPr>
        <w:t xml:space="preserve"> </w:t>
      </w:r>
      <w:r w:rsidR="00F6132E">
        <w:rPr>
          <w:rFonts w:cstheme="minorHAnsi"/>
          <w:color w:val="000000" w:themeColor="text1"/>
        </w:rPr>
        <w:t xml:space="preserve">Martha Nussbaum’s </w:t>
      </w:r>
      <w:r w:rsidR="00F6132E" w:rsidRPr="00B62AB0">
        <w:rPr>
          <w:rFonts w:cstheme="minorHAnsi"/>
          <w:b/>
          <w:color w:val="000000" w:themeColor="text1"/>
        </w:rPr>
        <w:t>full list</w:t>
      </w:r>
      <w:r w:rsidR="00F6132E">
        <w:rPr>
          <w:rFonts w:cstheme="minorHAnsi"/>
          <w:color w:val="000000" w:themeColor="text1"/>
        </w:rPr>
        <w:t xml:space="preserve"> of Aristotle’s virtues is included in your handout.  (She substitutes </w:t>
      </w:r>
      <w:r w:rsidR="00D05906">
        <w:rPr>
          <w:rFonts w:cstheme="minorHAnsi"/>
          <w:color w:val="000000" w:themeColor="text1"/>
        </w:rPr>
        <w:t xml:space="preserve">the word </w:t>
      </w:r>
      <w:r w:rsidR="00F6132E">
        <w:rPr>
          <w:rFonts w:cstheme="minorHAnsi"/>
          <w:color w:val="000000" w:themeColor="text1"/>
        </w:rPr>
        <w:t>“moderation” for “temperance.”)</w:t>
      </w:r>
    </w:p>
    <w:p w14:paraId="2EA02D1A" w14:textId="77777777" w:rsidR="00AA4E40" w:rsidRPr="00AA4E40" w:rsidRDefault="00502778" w:rsidP="001F41D9">
      <w:pPr>
        <w:pStyle w:val="ListParagraph"/>
        <w:numPr>
          <w:ilvl w:val="0"/>
          <w:numId w:val="2"/>
        </w:numPr>
        <w:rPr>
          <w:b/>
        </w:rPr>
      </w:pPr>
      <w:r w:rsidRPr="003D33F2">
        <w:rPr>
          <w:b/>
        </w:rPr>
        <w:t xml:space="preserve">[SLIDE] </w:t>
      </w:r>
      <w:r w:rsidR="007D1274">
        <w:t xml:space="preserve">In 2004, </w:t>
      </w:r>
      <w:r w:rsidR="001F41D9">
        <w:t xml:space="preserve">Virtue Ethicist, </w:t>
      </w:r>
      <w:r w:rsidR="007D1274">
        <w:t>Julia Annas</w:t>
      </w:r>
      <w:r w:rsidR="00E119A1">
        <w:t xml:space="preserve">, </w:t>
      </w:r>
      <w:r w:rsidR="00E119A1" w:rsidRPr="00E119A1">
        <w:rPr>
          <w:b/>
        </w:rPr>
        <w:t>as we’ll see later in the semester</w:t>
      </w:r>
      <w:r w:rsidR="00E119A1">
        <w:t>,</w:t>
      </w:r>
      <w:r w:rsidR="007D1274">
        <w:t xml:space="preserve"> label</w:t>
      </w:r>
      <w:r w:rsidR="001F41D9">
        <w:t>s</w:t>
      </w:r>
      <w:r w:rsidR="00911055">
        <w:t xml:space="preserve"> dominant ac</w:t>
      </w:r>
      <w:r w:rsidR="008D50D8">
        <w:t>tion-based theories as fitting</w:t>
      </w:r>
      <w:r w:rsidR="00911055">
        <w:t xml:space="preserve"> a </w:t>
      </w:r>
      <w:r w:rsidR="00911055" w:rsidRPr="00911055">
        <w:rPr>
          <w:b/>
          <w:bCs/>
        </w:rPr>
        <w:t xml:space="preserve">Technical Manual Model: </w:t>
      </w:r>
      <w:r w:rsidR="00911055" w:rsidRPr="00911055">
        <w:t>“Ethical theories, in the tradition in which they have developed in the twentieth century, have raised a certain expectation about ethical theory: that it will apply to everyone in the same way, and that it will do so by telling people what to do in a fairly specific manner.”</w:t>
      </w:r>
      <w:r w:rsidR="001F41D9">
        <w:t xml:space="preserve"> </w:t>
      </w:r>
      <w:r w:rsidR="00911055" w:rsidRPr="00911055">
        <w:t xml:space="preserve"> </w:t>
      </w:r>
      <w:r w:rsidR="00441AB7" w:rsidRPr="00441AB7">
        <w:rPr>
          <w:b/>
        </w:rPr>
        <w:t>[SLIDE]</w:t>
      </w:r>
      <w:r w:rsidR="00441AB7">
        <w:t xml:space="preserve"> </w:t>
      </w:r>
      <w:r w:rsidR="004D7094" w:rsidRPr="00441AB7">
        <w:t>Annas emphasizes that</w:t>
      </w:r>
      <w:r w:rsidR="004D7094">
        <w:t xml:space="preserve">, while a </w:t>
      </w:r>
      <w:r w:rsidR="004D7094" w:rsidRPr="00441AB7">
        <w:rPr>
          <w:b/>
        </w:rPr>
        <w:t>clever adolescent</w:t>
      </w:r>
      <w:r w:rsidR="004D7094">
        <w:t xml:space="preserve"> mig</w:t>
      </w:r>
      <w:r w:rsidR="008D50D8">
        <w:t>ht master a theory fitting</w:t>
      </w:r>
      <w:r w:rsidR="004D7094">
        <w:t xml:space="preserve"> the Technical Manual Model,</w:t>
      </w:r>
      <w:r w:rsidR="00002F4C">
        <w:t xml:space="preserve"> such as Utilitarianism,</w:t>
      </w:r>
      <w:r w:rsidR="004D7094">
        <w:t xml:space="preserve"> </w:t>
      </w:r>
      <w:r w:rsidR="00172F68" w:rsidRPr="001F41D9">
        <w:rPr>
          <w:b/>
        </w:rPr>
        <w:t>it would be absurd</w:t>
      </w:r>
      <w:r w:rsidR="00172F68">
        <w:t xml:space="preserve"> to look to a clever adolescent for moral advice and direction.</w:t>
      </w:r>
      <w:r w:rsidR="00002F4C">
        <w:t xml:space="preserve">  </w:t>
      </w:r>
      <w:r w:rsidR="00441AB7">
        <w:t>[Are you going to this guy with a moral dilemma?]</w:t>
      </w:r>
    </w:p>
    <w:p w14:paraId="0D453AD8" w14:textId="77777777" w:rsidR="00573A19" w:rsidRPr="00573A19" w:rsidRDefault="00AA4E40" w:rsidP="001F41D9">
      <w:pPr>
        <w:pStyle w:val="ListParagraph"/>
        <w:numPr>
          <w:ilvl w:val="0"/>
          <w:numId w:val="2"/>
        </w:numPr>
      </w:pPr>
      <w:r>
        <w:rPr>
          <w:b/>
        </w:rPr>
        <w:t>[SLIDE] I’d rather go to this guy.</w:t>
      </w:r>
      <w:r w:rsidR="00441AB7">
        <w:t xml:space="preserve">  </w:t>
      </w:r>
      <w:r>
        <w:t xml:space="preserve">You see, morality can be complicated, and </w:t>
      </w:r>
      <w:r w:rsidR="00002F4C" w:rsidRPr="00002F4C">
        <w:rPr>
          <w:b/>
        </w:rPr>
        <w:t>Pluralistic accounts</w:t>
      </w:r>
      <w:r w:rsidR="009B371A">
        <w:rPr>
          <w:b/>
        </w:rPr>
        <w:t xml:space="preserve">, </w:t>
      </w:r>
      <w:r w:rsidR="009B371A" w:rsidRPr="009B371A">
        <w:t>like Ross’ theory and Virtue Ethics</w:t>
      </w:r>
      <w:r w:rsidR="009B371A">
        <w:rPr>
          <w:b/>
        </w:rPr>
        <w:t>,</w:t>
      </w:r>
      <w:r w:rsidR="00002F4C" w:rsidRPr="00002F4C">
        <w:rPr>
          <w:b/>
        </w:rPr>
        <w:t xml:space="preserve"> reflect th</w:t>
      </w:r>
      <w:r>
        <w:rPr>
          <w:b/>
        </w:rPr>
        <w:t>at</w:t>
      </w:r>
      <w:r w:rsidR="00002F4C" w:rsidRPr="00002F4C">
        <w:rPr>
          <w:b/>
        </w:rPr>
        <w:t xml:space="preserve"> complexity</w:t>
      </w:r>
      <w:r>
        <w:rPr>
          <w:b/>
        </w:rPr>
        <w:t>.</w:t>
      </w:r>
      <w:r w:rsidR="00097A82">
        <w:rPr>
          <w:b/>
        </w:rPr>
        <w:t xml:space="preserve">  </w:t>
      </w:r>
    </w:p>
    <w:p w14:paraId="53000464" w14:textId="19C7FC58" w:rsidR="00911055" w:rsidRDefault="00F10C4D" w:rsidP="001F41D9">
      <w:pPr>
        <w:pStyle w:val="ListParagraph"/>
        <w:numPr>
          <w:ilvl w:val="0"/>
          <w:numId w:val="2"/>
        </w:numPr>
      </w:pPr>
      <w:r w:rsidRPr="0075009A">
        <w:rPr>
          <w:b/>
        </w:rPr>
        <w:t>I’ll give you an example.  Sunday morning</w:t>
      </w:r>
      <w:r w:rsidR="008C4564">
        <w:t>,</w:t>
      </w:r>
      <w:r>
        <w:t xml:space="preserve"> I was preparing for this talk, when my son, who turns 9 today, approached me with a proposition.  He had received two $15 </w:t>
      </w:r>
      <w:proofErr w:type="spellStart"/>
      <w:r>
        <w:t>Wal-mart</w:t>
      </w:r>
      <w:proofErr w:type="spellEnd"/>
      <w:r>
        <w:t xml:space="preserve"> gift cards and wanted to trade them for $30 cash.  I wasn’t interested.  Now, I taught business ethics for over 15 years, and you can bet that </w:t>
      </w:r>
      <w:proofErr w:type="spellStart"/>
      <w:r>
        <w:t>Wal-mart</w:t>
      </w:r>
      <w:proofErr w:type="spellEnd"/>
      <w:r>
        <w:t xml:space="preserve"> was used as an example of how not to do business over and over again.  But it wasn’t just the ethical concern… going to Walmart to buy necessities, like paper towels, is </w:t>
      </w:r>
      <w:r w:rsidRPr="00573A19">
        <w:rPr>
          <w:b/>
        </w:rPr>
        <w:t>like going to a job you hate</w:t>
      </w:r>
      <w:r>
        <w:t xml:space="preserve">.  Target, on the other hand, is </w:t>
      </w:r>
      <w:r w:rsidRPr="008C4564">
        <w:rPr>
          <w:b/>
        </w:rPr>
        <w:t>like a vacation</w:t>
      </w:r>
      <w:r>
        <w:t xml:space="preserve">.  Yeah, I came for paper towels, but I wonder </w:t>
      </w:r>
      <w:r w:rsidRPr="008C4564">
        <w:rPr>
          <w:b/>
        </w:rPr>
        <w:t>what goodies will fall into my basket</w:t>
      </w:r>
      <w:r>
        <w:t xml:space="preserve"> while </w:t>
      </w:r>
      <w:r w:rsidR="00573A19">
        <w:t>I’m here.</w:t>
      </w:r>
      <w:r>
        <w:t xml:space="preserve">  </w:t>
      </w:r>
    </w:p>
    <w:p w14:paraId="798A7DD7" w14:textId="759D5A29" w:rsidR="00573A19" w:rsidRDefault="00573A19" w:rsidP="001F41D9">
      <w:pPr>
        <w:pStyle w:val="ListParagraph"/>
        <w:numPr>
          <w:ilvl w:val="0"/>
          <w:numId w:val="2"/>
        </w:numPr>
      </w:pPr>
      <w:r>
        <w:t>But the idea of a counteroffer occurred to me.  I offered $25 cash for the gift cards.  I thought it through very quickly in much the way that a student who had just gotten an A in my business ethics class would.  I thought about voluntary contractual agreements.  The only red flag here was that my son is a child and can’t really give consent.  Then, I thought about utilitarianism – he’ll be happier getting what he wants and I’m no worse off.  He agreed to terms</w:t>
      </w:r>
      <w:r w:rsidR="00654ECE">
        <w:t xml:space="preserve">, we made the exchange, </w:t>
      </w:r>
      <w:r>
        <w:t xml:space="preserve">then </w:t>
      </w:r>
      <w:r w:rsidR="00654ECE">
        <w:t xml:space="preserve">he </w:t>
      </w:r>
      <w:r>
        <w:t>walked away.</w:t>
      </w:r>
    </w:p>
    <w:p w14:paraId="4D1AE8B6" w14:textId="6F50AF89" w:rsidR="008C4564" w:rsidRDefault="00573A19" w:rsidP="001F41D9">
      <w:pPr>
        <w:pStyle w:val="ListParagraph"/>
        <w:numPr>
          <w:ilvl w:val="0"/>
          <w:numId w:val="2"/>
        </w:numPr>
      </w:pPr>
      <w:r>
        <w:t xml:space="preserve">Within a few minutes I remembered my old neighbor, Mark </w:t>
      </w:r>
      <w:proofErr w:type="spellStart"/>
      <w:r>
        <w:t>Rihm</w:t>
      </w:r>
      <w:proofErr w:type="spellEnd"/>
      <w:r>
        <w:t xml:space="preserve">.  I hate Mark </w:t>
      </w:r>
      <w:proofErr w:type="spellStart"/>
      <w:r>
        <w:t>Rihm</w:t>
      </w:r>
      <w:proofErr w:type="spellEnd"/>
      <w:r>
        <w:t xml:space="preserve">.  Mark was an older kid </w:t>
      </w:r>
      <w:r w:rsidR="00BE42DD">
        <w:t>who</w:t>
      </w:r>
      <w:r>
        <w:t xml:space="preserve"> wasn’t much interested in playing with us younger kids, but otherwise, was a fine human being.  I started collecting baseball cards in 1981, and Mark proposed a trade in which he would receive </w:t>
      </w:r>
      <w:r w:rsidR="00654ECE">
        <w:t>my</w:t>
      </w:r>
      <w:r>
        <w:t xml:space="preserve"> 1981 </w:t>
      </w:r>
      <w:proofErr w:type="spellStart"/>
      <w:r>
        <w:t>Donruss</w:t>
      </w:r>
      <w:proofErr w:type="spellEnd"/>
      <w:r>
        <w:t xml:space="preserve"> Reggie Jackson and I would receive </w:t>
      </w:r>
      <w:r w:rsidR="00654ECE">
        <w:t>his</w:t>
      </w:r>
      <w:r>
        <w:t xml:space="preserve"> 1981 Topps Garry </w:t>
      </w:r>
      <w:r w:rsidR="008C4564">
        <w:t>Templeton.  You may not have heard of either of these guys but if you have</w:t>
      </w:r>
      <w:r w:rsidR="00BE42DD">
        <w:t>,</w:t>
      </w:r>
      <w:r w:rsidR="008C4564">
        <w:t xml:space="preserve"> you know Reggie Jackson, the hall-of-famer whose clutch home run hitting in multiple trips to the world series earned him the nickname “Mr. October.”  And Garry Templeton?  Well, let’s just say that Garry Templeton is to professional baseball what I am to college teaching.  I’m good at my job, but nobody’s </w:t>
      </w:r>
      <w:proofErr w:type="spellStart"/>
      <w:r w:rsidR="008C4564">
        <w:t>gonna</w:t>
      </w:r>
      <w:proofErr w:type="spellEnd"/>
      <w:r w:rsidR="008C4564">
        <w:t xml:space="preserve"> write a book about me when I’m gone.</w:t>
      </w:r>
      <w:r w:rsidR="00BE42DD">
        <w:t xml:space="preserve">  I made the trade and soon regretted it to no end.</w:t>
      </w:r>
    </w:p>
    <w:p w14:paraId="6569336D" w14:textId="4324B577" w:rsidR="00573A19" w:rsidRDefault="008C4564" w:rsidP="001F41D9">
      <w:pPr>
        <w:pStyle w:val="ListParagraph"/>
        <w:numPr>
          <w:ilvl w:val="0"/>
          <w:numId w:val="2"/>
        </w:numPr>
      </w:pPr>
      <w:r>
        <w:t xml:space="preserve">So, the thought occurred to me, </w:t>
      </w:r>
      <w:r w:rsidRPr="00BE42DD">
        <w:rPr>
          <w:b/>
        </w:rPr>
        <w:t xml:space="preserve">what if </w:t>
      </w:r>
      <w:r w:rsidR="00BE42DD">
        <w:rPr>
          <w:b/>
        </w:rPr>
        <w:t>this trade, for my son, is</w:t>
      </w:r>
      <w:r w:rsidRPr="00BE42DD">
        <w:rPr>
          <w:b/>
        </w:rPr>
        <w:t xml:space="preserve"> a Mark </w:t>
      </w:r>
      <w:proofErr w:type="spellStart"/>
      <w:r w:rsidRPr="00BE42DD">
        <w:rPr>
          <w:b/>
        </w:rPr>
        <w:t>Rihm</w:t>
      </w:r>
      <w:proofErr w:type="spellEnd"/>
      <w:r w:rsidRPr="00BE42DD">
        <w:rPr>
          <w:b/>
        </w:rPr>
        <w:t xml:space="preserve"> experience</w:t>
      </w:r>
      <w:r w:rsidR="00BE42DD" w:rsidRPr="00BE42DD">
        <w:rPr>
          <w:b/>
        </w:rPr>
        <w:t xml:space="preserve"> and </w:t>
      </w:r>
      <w:r w:rsidR="00BE42DD">
        <w:rPr>
          <w:b/>
        </w:rPr>
        <w:t xml:space="preserve">his </w:t>
      </w:r>
      <w:r w:rsidR="00BE42DD" w:rsidRPr="00BE42DD">
        <w:rPr>
          <w:b/>
          <w:u w:val="single"/>
        </w:rPr>
        <w:t>own father</w:t>
      </w:r>
      <w:r w:rsidR="00BE42DD">
        <w:rPr>
          <w:b/>
        </w:rPr>
        <w:t xml:space="preserve"> is</w:t>
      </w:r>
      <w:r w:rsidR="00BE42DD" w:rsidRPr="00BE42DD">
        <w:rPr>
          <w:b/>
        </w:rPr>
        <w:t xml:space="preserve"> his Mark </w:t>
      </w:r>
      <w:proofErr w:type="spellStart"/>
      <w:r w:rsidR="00BE42DD" w:rsidRPr="00BE42DD">
        <w:rPr>
          <w:b/>
        </w:rPr>
        <w:t>Rihm</w:t>
      </w:r>
      <w:proofErr w:type="spellEnd"/>
      <w:r>
        <w:t xml:space="preserve">?  I promptly </w:t>
      </w:r>
      <w:r w:rsidR="00BE42DD">
        <w:t>brought</w:t>
      </w:r>
      <w:r>
        <w:t xml:space="preserve"> him a $5 bill and told him that I changed </w:t>
      </w:r>
      <w:r>
        <w:lastRenderedPageBreak/>
        <w:t xml:space="preserve">my mind.  </w:t>
      </w:r>
      <w:r w:rsidR="00BE42DD">
        <w:t>H</w:t>
      </w:r>
      <w:r>
        <w:t>e gave me a hug.  Without Virtue Ethics or Ross’ pluralism supplemented by feminist philosophy, one could easily botch that decision like I did initially</w:t>
      </w:r>
      <w:r w:rsidR="00BE42DD">
        <w:t xml:space="preserve">.  Again, morality </w:t>
      </w:r>
      <w:r w:rsidR="00654ECE">
        <w:t>can be</w:t>
      </w:r>
      <w:r w:rsidR="00BE42DD">
        <w:t xml:space="preserve"> complicated and we need a pluralistic moral theory that reflects that.</w:t>
      </w:r>
    </w:p>
    <w:p w14:paraId="6D1E4A68" w14:textId="11EB6C17" w:rsidR="00BE42DD" w:rsidRPr="00F10C4D" w:rsidRDefault="00BE42DD" w:rsidP="00BE42DD">
      <w:r w:rsidRPr="00BE42DD">
        <w:rPr>
          <w:noProof/>
        </w:rPr>
        <w:drawing>
          <wp:inline distT="0" distB="0" distL="0" distR="0" wp14:anchorId="0F9E59F8" wp14:editId="06D1A840">
            <wp:extent cx="1409868" cy="594374"/>
            <wp:effectExtent l="0" t="0" r="0" b="0"/>
            <wp:docPr id="1" name="Picture 2" descr="A person smiling for the camera&#10;&#10;Description generated with very high confidence">
              <a:extLst xmlns:a="http://schemas.openxmlformats.org/drawingml/2006/main">
                <a:ext uri="{FF2B5EF4-FFF2-40B4-BE49-F238E27FC236}">
                  <a16:creationId xmlns:a16="http://schemas.microsoft.com/office/drawing/2014/main" id="{4E997FDA-229C-4A07-AA1A-B167CA0BE8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erson smiling for the camera&#10;&#10;Description generated with very high confidence">
                      <a:extLst>
                        <a:ext uri="{FF2B5EF4-FFF2-40B4-BE49-F238E27FC236}">
                          <a16:creationId xmlns:a16="http://schemas.microsoft.com/office/drawing/2014/main" id="{4E997FDA-229C-4A07-AA1A-B167CA0BE80A}"/>
                        </a:ext>
                      </a:extLst>
                    </pic:cNvPr>
                    <pic:cNvPicPr>
                      <a:picLocks noChangeAspect="1"/>
                    </pic:cNvPicPr>
                  </pic:nvPicPr>
                  <pic:blipFill rotWithShape="1">
                    <a:blip r:embed="rId19" cstate="print">
                      <a:extLst>
                        <a:ext uri="{28A0092B-C50C-407E-A947-70E740481C1C}">
                          <a14:useLocalDpi xmlns:a14="http://schemas.microsoft.com/office/drawing/2010/main" val="0"/>
                        </a:ext>
                      </a:extLst>
                    </a:blip>
                    <a:srcRect r="1714"/>
                    <a:stretch/>
                  </pic:blipFill>
                  <pic:spPr>
                    <a:xfrm>
                      <a:off x="0" y="0"/>
                      <a:ext cx="1432818" cy="604049"/>
                    </a:xfrm>
                    <a:prstGeom prst="rect">
                      <a:avLst/>
                    </a:prstGeom>
                  </pic:spPr>
                </pic:pic>
              </a:graphicData>
            </a:graphic>
          </wp:inline>
        </w:drawing>
      </w:r>
    </w:p>
    <w:p w14:paraId="3D494C96" w14:textId="456429CF" w:rsidR="00E6318E" w:rsidRDefault="00502778" w:rsidP="0034306B">
      <w:pPr>
        <w:pStyle w:val="ListParagraph"/>
        <w:numPr>
          <w:ilvl w:val="0"/>
          <w:numId w:val="2"/>
        </w:numPr>
      </w:pPr>
      <w:r w:rsidRPr="003D33F2">
        <w:rPr>
          <w:b/>
        </w:rPr>
        <w:t xml:space="preserve">[SLIDE] </w:t>
      </w:r>
      <w:r w:rsidR="00D356F3" w:rsidRPr="00D356F3">
        <w:t>Next class,</w:t>
      </w:r>
      <w:r w:rsidR="00D356F3">
        <w:rPr>
          <w:b/>
        </w:rPr>
        <w:t xml:space="preserve"> </w:t>
      </w:r>
      <w:r w:rsidR="00D356F3">
        <w:t>w</w:t>
      </w:r>
      <w:r w:rsidR="00002F4C">
        <w:t xml:space="preserve">e’ll talk about Julia Markovitz’ 3-part video series on Utilitarianism along with John Stuart Mill’s text. </w:t>
      </w:r>
    </w:p>
    <w:p w14:paraId="7F13561B" w14:textId="230896F6" w:rsidR="00225D63" w:rsidRDefault="00502778" w:rsidP="0034306B">
      <w:pPr>
        <w:pStyle w:val="ListParagraph"/>
        <w:numPr>
          <w:ilvl w:val="0"/>
          <w:numId w:val="2"/>
        </w:numPr>
      </w:pPr>
      <w:r w:rsidRPr="003D33F2">
        <w:rPr>
          <w:b/>
        </w:rPr>
        <w:t xml:space="preserve">[SLIDE] </w:t>
      </w:r>
      <w:r w:rsidR="00225D63">
        <w:t xml:space="preserve">Utilitarianism says that actions are </w:t>
      </w:r>
      <w:r w:rsidR="00225D63" w:rsidRPr="00225D63">
        <w:rPr>
          <w:b/>
        </w:rPr>
        <w:t>morally permissible if and only if</w:t>
      </w:r>
      <w:r w:rsidR="00225D63">
        <w:t xml:space="preserve"> they produce at least as much net happiness as any other available </w:t>
      </w:r>
      <w:r w:rsidR="00002F4C">
        <w:t>action</w:t>
      </w:r>
      <w:r w:rsidR="00225D63">
        <w:t>.</w:t>
      </w:r>
      <w:r w:rsidR="001B757F">
        <w:t xml:space="preserve">  </w:t>
      </w:r>
    </w:p>
    <w:p w14:paraId="0A407195" w14:textId="7B4E2D2B" w:rsidR="00DC4BC2" w:rsidRDefault="0075009A" w:rsidP="0034306B">
      <w:pPr>
        <w:pStyle w:val="ListParagraph"/>
        <w:numPr>
          <w:ilvl w:val="0"/>
          <w:numId w:val="2"/>
        </w:numPr>
      </w:pPr>
      <w:r w:rsidRPr="009B371A">
        <w:rPr>
          <w:b/>
        </w:rPr>
        <w:t>[SLIDE]</w:t>
      </w:r>
      <w:r>
        <w:t xml:space="preserve"> </w:t>
      </w:r>
      <w:r w:rsidR="00D13105">
        <w:t xml:space="preserve">As Markovitz points out, Utilitarianism has been around </w:t>
      </w:r>
      <w:r w:rsidR="00DC4BC2">
        <w:t xml:space="preserve">for a long time but </w:t>
      </w:r>
      <w:r w:rsidR="00D13105">
        <w:t>gain</w:t>
      </w:r>
      <w:r w:rsidR="00DC4BC2">
        <w:t>ed</w:t>
      </w:r>
      <w:r w:rsidR="00D13105">
        <w:t xml:space="preserve"> a lot in prominence and popularity in the late 18</w:t>
      </w:r>
      <w:r w:rsidR="00D13105" w:rsidRPr="00D13105">
        <w:rPr>
          <w:vertAlign w:val="superscript"/>
        </w:rPr>
        <w:t>th</w:t>
      </w:r>
      <w:r w:rsidR="00D13105">
        <w:t xml:space="preserve"> century, due in part to </w:t>
      </w:r>
      <w:r w:rsidR="001B757F">
        <w:t>the work of British philosopher,</w:t>
      </w:r>
      <w:r w:rsidR="00DC4BC2">
        <w:t xml:space="preserve"> </w:t>
      </w:r>
      <w:r w:rsidR="00D13105">
        <w:t>Jeremy Bentham</w:t>
      </w:r>
      <w:r w:rsidR="00DC4BC2">
        <w:t>.</w:t>
      </w:r>
    </w:p>
    <w:p w14:paraId="2F94E7DA" w14:textId="1B941AAF" w:rsidR="001B757F" w:rsidRDefault="00502778" w:rsidP="0034306B">
      <w:pPr>
        <w:pStyle w:val="ListParagraph"/>
        <w:numPr>
          <w:ilvl w:val="0"/>
          <w:numId w:val="2"/>
        </w:numPr>
      </w:pPr>
      <w:r w:rsidRPr="003D33F2">
        <w:rPr>
          <w:b/>
        </w:rPr>
        <w:t xml:space="preserve">[SLIDE] </w:t>
      </w:r>
      <w:r w:rsidR="001B757F">
        <w:t>She illustrates the theory with an example in which there are 5 doses of a life-saving drug and 6 patients in need of the drug.  One patient, named Needy, needs 5 doses to live, while the other 5 each only need one dose.</w:t>
      </w:r>
      <w:r w:rsidR="00002F4C">
        <w:t xml:space="preserve">  The physician knows nothing else about the patients.</w:t>
      </w:r>
    </w:p>
    <w:p w14:paraId="66850563" w14:textId="1C883102" w:rsidR="001B757F" w:rsidRDefault="00502778" w:rsidP="0034306B">
      <w:pPr>
        <w:pStyle w:val="ListParagraph"/>
        <w:numPr>
          <w:ilvl w:val="0"/>
          <w:numId w:val="2"/>
        </w:numPr>
      </w:pPr>
      <w:r w:rsidRPr="003D33F2">
        <w:rPr>
          <w:b/>
        </w:rPr>
        <w:t xml:space="preserve">[SLIDE] </w:t>
      </w:r>
      <w:r w:rsidR="001B757F">
        <w:t>Utilitarianism says “Save the 5.”</w:t>
      </w:r>
      <w:r w:rsidR="00654ECE">
        <w:t xml:space="preserve">  A very plausible implication…</w:t>
      </w:r>
    </w:p>
    <w:p w14:paraId="50C6A723" w14:textId="6F9E3548" w:rsidR="005308E2" w:rsidRDefault="005308E2" w:rsidP="005308E2">
      <w:r w:rsidRPr="005308E2">
        <w:rPr>
          <w:noProof/>
        </w:rPr>
        <w:drawing>
          <wp:inline distT="0" distB="0" distL="0" distR="0" wp14:anchorId="236F0E5C" wp14:editId="373A72D8">
            <wp:extent cx="1357501" cy="786219"/>
            <wp:effectExtent l="0" t="0" r="0" b="0"/>
            <wp:docPr id="2" name="Picture 2" descr="A picture containing toiletry&#10;&#10;Description generated with very high confidence">
              <a:extLst xmlns:a="http://schemas.openxmlformats.org/drawingml/2006/main">
                <a:ext uri="{FF2B5EF4-FFF2-40B4-BE49-F238E27FC236}">
                  <a16:creationId xmlns:a16="http://schemas.microsoft.com/office/drawing/2014/main" id="{04AA0483-5C64-40C5-A19F-0BBCFB7302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icture containing toiletry&#10;&#10;Description generated with very high confidence">
                      <a:extLst>
                        <a:ext uri="{FF2B5EF4-FFF2-40B4-BE49-F238E27FC236}">
                          <a16:creationId xmlns:a16="http://schemas.microsoft.com/office/drawing/2014/main" id="{04AA0483-5C64-40C5-A19F-0BBCFB730233}"/>
                        </a:ext>
                      </a:extLst>
                    </pic:cNvPr>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377426" cy="797759"/>
                    </a:xfrm>
                    <a:prstGeom prst="rect">
                      <a:avLst/>
                    </a:prstGeom>
                  </pic:spPr>
                </pic:pic>
              </a:graphicData>
            </a:graphic>
          </wp:inline>
        </w:drawing>
      </w:r>
    </w:p>
    <w:p w14:paraId="05D3861E" w14:textId="4255D0BD" w:rsidR="00122EE1" w:rsidRDefault="00502778" w:rsidP="0034306B">
      <w:pPr>
        <w:pStyle w:val="ListParagraph"/>
        <w:numPr>
          <w:ilvl w:val="0"/>
          <w:numId w:val="2"/>
        </w:numPr>
      </w:pPr>
      <w:r w:rsidRPr="003D33F2">
        <w:rPr>
          <w:b/>
        </w:rPr>
        <w:t xml:space="preserve">[SLIDE] </w:t>
      </w:r>
      <w:r w:rsidR="00002F4C">
        <w:t>W</w:t>
      </w:r>
      <w:r w:rsidR="00F6132E">
        <w:t>hat I’d like to do</w:t>
      </w:r>
      <w:r w:rsidR="00122EE1">
        <w:t xml:space="preserve"> now </w:t>
      </w:r>
      <w:r w:rsidR="00F6132E" w:rsidRPr="00F6132E">
        <w:t>is</w:t>
      </w:r>
      <w:r w:rsidR="00122EE1" w:rsidRPr="00F6132E">
        <w:t xml:space="preserve"> </w:t>
      </w:r>
      <w:r w:rsidR="00D356F3">
        <w:rPr>
          <w:b/>
        </w:rPr>
        <w:t>use</w:t>
      </w:r>
      <w:r w:rsidR="00122EE1" w:rsidRPr="00122EE1">
        <w:rPr>
          <w:b/>
        </w:rPr>
        <w:t xml:space="preserve"> Ross</w:t>
      </w:r>
      <w:r w:rsidR="00D356F3">
        <w:rPr>
          <w:b/>
        </w:rPr>
        <w:t>’ prima facie duty types as a</w:t>
      </w:r>
      <w:r w:rsidR="00122EE1" w:rsidRPr="00122EE1">
        <w:rPr>
          <w:b/>
        </w:rPr>
        <w:t xml:space="preserve"> litmus test</w:t>
      </w:r>
      <w:r w:rsidR="00122EE1">
        <w:t xml:space="preserve"> </w:t>
      </w:r>
      <w:r w:rsidR="00D356F3">
        <w:t>for</w:t>
      </w:r>
      <w:r w:rsidR="00122EE1">
        <w:t xml:space="preserve"> Utilitarianism </w:t>
      </w:r>
      <w:r w:rsidR="00D356F3">
        <w:t xml:space="preserve">as a criterion of morality </w:t>
      </w:r>
      <w:r w:rsidR="00122EE1">
        <w:t>– by focusing on the prima facie duty of justice, which requires that people get what they deserve.</w:t>
      </w:r>
    </w:p>
    <w:p w14:paraId="1DF52041" w14:textId="368C31CB" w:rsidR="00122EE1" w:rsidRDefault="00502778" w:rsidP="0034306B">
      <w:pPr>
        <w:pStyle w:val="ListParagraph"/>
        <w:numPr>
          <w:ilvl w:val="0"/>
          <w:numId w:val="2"/>
        </w:numPr>
      </w:pPr>
      <w:r w:rsidRPr="003D33F2">
        <w:rPr>
          <w:b/>
        </w:rPr>
        <w:t xml:space="preserve">[SLIDE] </w:t>
      </w:r>
      <w:r w:rsidR="00002F4C" w:rsidRPr="00002F4C">
        <w:rPr>
          <w:b/>
        </w:rPr>
        <w:t>2 MINUTES:</w:t>
      </w:r>
      <w:r w:rsidR="00002F4C">
        <w:t xml:space="preserve"> </w:t>
      </w:r>
      <w:r w:rsidR="00122EE1">
        <w:t>Punishment Counterexample:</w:t>
      </w:r>
      <w:r>
        <w:t xml:space="preserve"> The utilitarian approach to punishment makes its justification depend entirely on the good consequences of punishment, like the fact that </w:t>
      </w:r>
      <w:r w:rsidRPr="00543943">
        <w:rPr>
          <w:b/>
        </w:rPr>
        <w:t xml:space="preserve">punishing one person can </w:t>
      </w:r>
      <w:r w:rsidR="00654486" w:rsidRPr="00543943">
        <w:rPr>
          <w:b/>
        </w:rPr>
        <w:t>discourage</w:t>
      </w:r>
      <w:r w:rsidRPr="00543943">
        <w:rPr>
          <w:b/>
        </w:rPr>
        <w:t xml:space="preserve"> others</w:t>
      </w:r>
      <w:r w:rsidR="00654486">
        <w:t xml:space="preserve"> from breaking the law</w:t>
      </w:r>
      <w:r>
        <w:t>.</w:t>
      </w:r>
      <w:r w:rsidR="00122EE1">
        <w:t xml:space="preserve"> </w:t>
      </w:r>
      <w:r w:rsidR="00122EE1" w:rsidRPr="00122EE1">
        <w:rPr>
          <w:b/>
        </w:rPr>
        <w:t xml:space="preserve">To facilitate </w:t>
      </w:r>
      <w:r w:rsidR="00E6318E">
        <w:rPr>
          <w:b/>
        </w:rPr>
        <w:t>thinking about your examples, here’s</w:t>
      </w:r>
      <w:r w:rsidR="00122EE1" w:rsidRPr="00122EE1">
        <w:rPr>
          <w:b/>
        </w:rPr>
        <w:t xml:space="preserve"> an image</w:t>
      </w:r>
      <w:r w:rsidR="00122EE1">
        <w:t xml:space="preserve"> of cracking open peanut shells with a sledgehammer.</w:t>
      </w:r>
    </w:p>
    <w:p w14:paraId="3252631F" w14:textId="22500EFF" w:rsidR="00122EE1" w:rsidRDefault="00654486" w:rsidP="0034306B">
      <w:pPr>
        <w:pStyle w:val="ListParagraph"/>
        <w:numPr>
          <w:ilvl w:val="0"/>
          <w:numId w:val="2"/>
        </w:numPr>
      </w:pPr>
      <w:r w:rsidRPr="003D33F2">
        <w:rPr>
          <w:b/>
        </w:rPr>
        <w:t xml:space="preserve">[SLIDE] </w:t>
      </w:r>
      <w:r w:rsidR="00122EE1">
        <w:t xml:space="preserve">More Than Deserved: Utilitarianism seems committed to the propriety of </w:t>
      </w:r>
      <w:r w:rsidR="00002F4C">
        <w:t xml:space="preserve">using a disproportionate punishment to </w:t>
      </w:r>
      <w:r w:rsidR="00122EE1" w:rsidRPr="009B371A">
        <w:rPr>
          <w:b/>
        </w:rPr>
        <w:t>mak</w:t>
      </w:r>
      <w:r w:rsidR="00002F4C" w:rsidRPr="009B371A">
        <w:rPr>
          <w:b/>
        </w:rPr>
        <w:t>e</w:t>
      </w:r>
      <w:r w:rsidR="00122EE1" w:rsidRPr="009B371A">
        <w:rPr>
          <w:b/>
        </w:rPr>
        <w:t xml:space="preserve"> an example</w:t>
      </w:r>
      <w:r w:rsidR="00122EE1">
        <w:t xml:space="preserve"> of a </w:t>
      </w:r>
      <w:r w:rsidR="00002F4C">
        <w:t>someone</w:t>
      </w:r>
      <w:r w:rsidR="00122EE1">
        <w:t xml:space="preserve"> to </w:t>
      </w:r>
      <w:r w:rsidR="00002F4C">
        <w:t xml:space="preserve">get </w:t>
      </w:r>
      <w:r>
        <w:t>achieve a greater</w:t>
      </w:r>
      <w:r w:rsidR="00122EE1">
        <w:t xml:space="preserve"> deterrent effect.  </w:t>
      </w:r>
    </w:p>
    <w:p w14:paraId="50FEAB93" w14:textId="460965DF" w:rsidR="00122EE1" w:rsidRDefault="00654486" w:rsidP="0034306B">
      <w:pPr>
        <w:pStyle w:val="ListParagraph"/>
        <w:numPr>
          <w:ilvl w:val="0"/>
          <w:numId w:val="2"/>
        </w:numPr>
      </w:pPr>
      <w:r w:rsidRPr="003D33F2">
        <w:rPr>
          <w:b/>
        </w:rPr>
        <w:t xml:space="preserve">[SLIDE] </w:t>
      </w:r>
      <w:r w:rsidR="00122EE1">
        <w:t xml:space="preserve">My </w:t>
      </w:r>
      <w:r w:rsidR="00E6318E">
        <w:t xml:space="preserve">former </w:t>
      </w:r>
      <w:r w:rsidR="00122EE1">
        <w:t xml:space="preserve">student </w:t>
      </w:r>
      <w:r w:rsidR="00122EE1" w:rsidRPr="00122EE1">
        <w:rPr>
          <w:b/>
        </w:rPr>
        <w:t>Elyse Castles</w:t>
      </w:r>
      <w:r w:rsidR="009B371A">
        <w:rPr>
          <w:b/>
        </w:rPr>
        <w:t>, who had more than 2 minutes to think it over,</w:t>
      </w:r>
      <w:r w:rsidR="00122EE1" w:rsidRPr="00122EE1">
        <w:rPr>
          <w:b/>
        </w:rPr>
        <w:t xml:space="preserve"> did an especially fine job</w:t>
      </w:r>
      <w:r w:rsidR="00122EE1">
        <w:t xml:space="preserve"> of spelling out how Utilitarianism implies that over-punishment can be justified</w:t>
      </w:r>
      <w:r>
        <w:t>…</w:t>
      </w:r>
    </w:p>
    <w:p w14:paraId="7E3D777E" w14:textId="2B213BA2" w:rsidR="00523E90" w:rsidRDefault="00997FEF" w:rsidP="0034306B">
      <w:pPr>
        <w:pStyle w:val="ListParagraph"/>
        <w:numPr>
          <w:ilvl w:val="0"/>
          <w:numId w:val="2"/>
        </w:numPr>
      </w:pPr>
      <w:r w:rsidRPr="003D33F2">
        <w:rPr>
          <w:b/>
        </w:rPr>
        <w:t xml:space="preserve">[SLIDE] </w:t>
      </w:r>
      <w:r w:rsidR="00523E90" w:rsidRPr="00654486">
        <w:rPr>
          <w:b/>
        </w:rPr>
        <w:t xml:space="preserve">You will not want to miss next class: </w:t>
      </w:r>
      <w:r w:rsidR="00523E90">
        <w:t xml:space="preserve">We will talk about </w:t>
      </w:r>
      <w:r w:rsidR="00523E90" w:rsidRPr="00D03F0A">
        <w:rPr>
          <w:b/>
        </w:rPr>
        <w:t>T. M. Scanlon’s “Poor Jones”</w:t>
      </w:r>
      <w:r w:rsidR="00523E90">
        <w:t xml:space="preserve"> example.</w:t>
      </w:r>
    </w:p>
    <w:p w14:paraId="3F75AD59" w14:textId="71AF7C21" w:rsidR="0068425D" w:rsidRDefault="00654486" w:rsidP="0075009A">
      <w:pPr>
        <w:pStyle w:val="ListParagraph"/>
        <w:numPr>
          <w:ilvl w:val="0"/>
          <w:numId w:val="2"/>
        </w:numPr>
      </w:pPr>
      <w:r w:rsidRPr="003D33F2">
        <w:rPr>
          <w:b/>
        </w:rPr>
        <w:t xml:space="preserve">[SLIDE] </w:t>
      </w:r>
      <w:r w:rsidR="00523E90">
        <w:t xml:space="preserve">And </w:t>
      </w:r>
      <w:r w:rsidR="00523E90" w:rsidRPr="00D03F0A">
        <w:rPr>
          <w:b/>
        </w:rPr>
        <w:t>Robert Nozick’s Utility Monster</w:t>
      </w:r>
      <w:r w:rsidR="00523E90">
        <w:t xml:space="preserve"> concept.</w:t>
      </w:r>
      <w:r w:rsidR="00654ECE">
        <w:t xml:space="preserve">  See </w:t>
      </w:r>
      <w:proofErr w:type="spellStart"/>
      <w:r w:rsidR="00654ECE">
        <w:t>ya</w:t>
      </w:r>
      <w:proofErr w:type="spellEnd"/>
      <w:r w:rsidR="00654ECE">
        <w:t xml:space="preserve"> then!</w:t>
      </w:r>
    </w:p>
    <w:sectPr w:rsidR="0068425D">
      <w:headerReference w:type="default"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B9C2CF" w14:textId="77777777" w:rsidR="002861E5" w:rsidRDefault="002861E5" w:rsidP="002861E5">
      <w:pPr>
        <w:spacing w:after="0" w:line="240" w:lineRule="auto"/>
      </w:pPr>
      <w:r>
        <w:separator/>
      </w:r>
    </w:p>
  </w:endnote>
  <w:endnote w:type="continuationSeparator" w:id="0">
    <w:p w14:paraId="1434C662" w14:textId="77777777" w:rsidR="002861E5" w:rsidRDefault="002861E5" w:rsidP="002861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3284FB" w14:textId="2DC0260A" w:rsidR="002861E5" w:rsidRDefault="00D05906">
    <w:pPr>
      <w:pStyle w:val="Footer"/>
    </w:pPr>
    <w:r>
      <w:t xml:space="preserve">Deck!  </w:t>
    </w:r>
    <w:r w:rsidR="002861E5">
      <w:t xml:space="preserve">Old glasses.  Thumb drive.  Prize.  Handouts (both).  </w:t>
    </w:r>
    <w:r w:rsidR="002861E5" w:rsidRPr="00B62AB0">
      <w:rPr>
        <w:i/>
      </w:rPr>
      <w:t>Smile</w:t>
    </w:r>
    <w:r>
      <w:rPr>
        <w:i/>
      </w:rPr>
      <w:t>!</w:t>
    </w:r>
    <w:r w:rsidR="00CE09E9">
      <w:t xml:space="preserve">  Portfolio.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1D4610" w14:textId="77777777" w:rsidR="002861E5" w:rsidRDefault="002861E5" w:rsidP="002861E5">
      <w:pPr>
        <w:spacing w:after="0" w:line="240" w:lineRule="auto"/>
      </w:pPr>
      <w:r>
        <w:separator/>
      </w:r>
    </w:p>
  </w:footnote>
  <w:footnote w:type="continuationSeparator" w:id="0">
    <w:p w14:paraId="64FBB751" w14:textId="77777777" w:rsidR="002861E5" w:rsidRDefault="002861E5" w:rsidP="002861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472348" w14:textId="1FFD4D52" w:rsidR="002861E5" w:rsidRDefault="002861E5">
    <w:pPr>
      <w:pStyle w:val="Header"/>
    </w:pPr>
    <w:r>
      <w:t xml:space="preserve">I like that. </w:t>
    </w:r>
    <w:r w:rsidRPr="00B62AB0">
      <w:rPr>
        <w:i/>
      </w:rPr>
      <w:t>Very interesting.</w:t>
    </w:r>
    <w:r>
      <w:t xml:space="preserve"> I’m really glad that you said that.  </w:t>
    </w:r>
    <w:r w:rsidRPr="00B62AB0">
      <w:rPr>
        <w:i/>
      </w:rPr>
      <w:t>What a great opportunity you’ve given us.</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F60BC6"/>
    <w:multiLevelType w:val="hybridMultilevel"/>
    <w:tmpl w:val="D610A7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317F52"/>
    <w:multiLevelType w:val="hybridMultilevel"/>
    <w:tmpl w:val="21481C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17055E"/>
    <w:multiLevelType w:val="hybridMultilevel"/>
    <w:tmpl w:val="B492E5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8A56208"/>
    <w:multiLevelType w:val="hybridMultilevel"/>
    <w:tmpl w:val="1CB223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F0A"/>
    <w:rsid w:val="00002F4C"/>
    <w:rsid w:val="00053E7A"/>
    <w:rsid w:val="00097A82"/>
    <w:rsid w:val="00122EE1"/>
    <w:rsid w:val="00172F68"/>
    <w:rsid w:val="001A50B9"/>
    <w:rsid w:val="001B757F"/>
    <w:rsid w:val="001F41D9"/>
    <w:rsid w:val="00225D63"/>
    <w:rsid w:val="00247B3A"/>
    <w:rsid w:val="00270C4F"/>
    <w:rsid w:val="002861E5"/>
    <w:rsid w:val="002C798A"/>
    <w:rsid w:val="00315233"/>
    <w:rsid w:val="00331746"/>
    <w:rsid w:val="0034306B"/>
    <w:rsid w:val="003642AE"/>
    <w:rsid w:val="00376BB2"/>
    <w:rsid w:val="00396E6B"/>
    <w:rsid w:val="003D33F2"/>
    <w:rsid w:val="003E53B2"/>
    <w:rsid w:val="004212F0"/>
    <w:rsid w:val="00441AB7"/>
    <w:rsid w:val="004B04FA"/>
    <w:rsid w:val="004B095F"/>
    <w:rsid w:val="004C76A5"/>
    <w:rsid w:val="004D7094"/>
    <w:rsid w:val="004F2818"/>
    <w:rsid w:val="00502778"/>
    <w:rsid w:val="00511358"/>
    <w:rsid w:val="00523E90"/>
    <w:rsid w:val="005308E2"/>
    <w:rsid w:val="00543943"/>
    <w:rsid w:val="00573A19"/>
    <w:rsid w:val="006209F9"/>
    <w:rsid w:val="00654486"/>
    <w:rsid w:val="00654ECE"/>
    <w:rsid w:val="0068425D"/>
    <w:rsid w:val="006C539D"/>
    <w:rsid w:val="00702F01"/>
    <w:rsid w:val="00732324"/>
    <w:rsid w:val="00746C51"/>
    <w:rsid w:val="0075009A"/>
    <w:rsid w:val="00780820"/>
    <w:rsid w:val="0078543D"/>
    <w:rsid w:val="0079665F"/>
    <w:rsid w:val="007D1274"/>
    <w:rsid w:val="00857D6A"/>
    <w:rsid w:val="008666FC"/>
    <w:rsid w:val="00895C6A"/>
    <w:rsid w:val="008C4564"/>
    <w:rsid w:val="008D19F6"/>
    <w:rsid w:val="008D50D8"/>
    <w:rsid w:val="008E6862"/>
    <w:rsid w:val="008F0285"/>
    <w:rsid w:val="00907627"/>
    <w:rsid w:val="00911055"/>
    <w:rsid w:val="00956813"/>
    <w:rsid w:val="0096207A"/>
    <w:rsid w:val="00966CCA"/>
    <w:rsid w:val="00997FEF"/>
    <w:rsid w:val="009B24F2"/>
    <w:rsid w:val="009B371A"/>
    <w:rsid w:val="009B46DA"/>
    <w:rsid w:val="00A7270C"/>
    <w:rsid w:val="00A917FF"/>
    <w:rsid w:val="00A9421F"/>
    <w:rsid w:val="00A95556"/>
    <w:rsid w:val="00AA4E40"/>
    <w:rsid w:val="00AA585C"/>
    <w:rsid w:val="00AD725A"/>
    <w:rsid w:val="00B02BF3"/>
    <w:rsid w:val="00B122E9"/>
    <w:rsid w:val="00B3001C"/>
    <w:rsid w:val="00B4173C"/>
    <w:rsid w:val="00B62AB0"/>
    <w:rsid w:val="00B82EA7"/>
    <w:rsid w:val="00B853C6"/>
    <w:rsid w:val="00B9480C"/>
    <w:rsid w:val="00BA51C9"/>
    <w:rsid w:val="00BD31FC"/>
    <w:rsid w:val="00BE42DD"/>
    <w:rsid w:val="00BF0F48"/>
    <w:rsid w:val="00C06E6F"/>
    <w:rsid w:val="00C5337D"/>
    <w:rsid w:val="00CC7714"/>
    <w:rsid w:val="00CE09E9"/>
    <w:rsid w:val="00CF477D"/>
    <w:rsid w:val="00D03F0A"/>
    <w:rsid w:val="00D05906"/>
    <w:rsid w:val="00D13105"/>
    <w:rsid w:val="00D271A2"/>
    <w:rsid w:val="00D356F3"/>
    <w:rsid w:val="00D46BA2"/>
    <w:rsid w:val="00D81BE3"/>
    <w:rsid w:val="00D86E82"/>
    <w:rsid w:val="00DA5F94"/>
    <w:rsid w:val="00DB05FB"/>
    <w:rsid w:val="00DB1666"/>
    <w:rsid w:val="00DC4BC2"/>
    <w:rsid w:val="00DC4F40"/>
    <w:rsid w:val="00E119A1"/>
    <w:rsid w:val="00E44484"/>
    <w:rsid w:val="00E5723C"/>
    <w:rsid w:val="00E6318E"/>
    <w:rsid w:val="00E63DA7"/>
    <w:rsid w:val="00E842C6"/>
    <w:rsid w:val="00F0213E"/>
    <w:rsid w:val="00F024BA"/>
    <w:rsid w:val="00F030CA"/>
    <w:rsid w:val="00F10C4D"/>
    <w:rsid w:val="00F14400"/>
    <w:rsid w:val="00F6132E"/>
    <w:rsid w:val="00FD08E1"/>
    <w:rsid w:val="00FF71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767D32AC"/>
  <w15:chartTrackingRefBased/>
  <w15:docId w15:val="{3F8543AB-298B-442D-88A6-91A4ACFEA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3E90"/>
    <w:pPr>
      <w:ind w:left="720"/>
      <w:contextualSpacing/>
    </w:pPr>
  </w:style>
  <w:style w:type="paragraph" w:styleId="NormalWeb">
    <w:name w:val="Normal (Web)"/>
    <w:basedOn w:val="Normal"/>
    <w:uiPriority w:val="99"/>
    <w:semiHidden/>
    <w:unhideWhenUsed/>
    <w:rsid w:val="00F024B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06E6F"/>
    <w:rPr>
      <w:b/>
      <w:bCs/>
    </w:rPr>
  </w:style>
  <w:style w:type="character" w:styleId="Hyperlink">
    <w:name w:val="Hyperlink"/>
    <w:basedOn w:val="DefaultParagraphFont"/>
    <w:uiPriority w:val="99"/>
    <w:semiHidden/>
    <w:unhideWhenUsed/>
    <w:rsid w:val="00C06E6F"/>
    <w:rPr>
      <w:color w:val="0000FF"/>
      <w:u w:val="single"/>
    </w:rPr>
  </w:style>
  <w:style w:type="paragraph" w:styleId="Header">
    <w:name w:val="header"/>
    <w:basedOn w:val="Normal"/>
    <w:link w:val="HeaderChar"/>
    <w:uiPriority w:val="99"/>
    <w:unhideWhenUsed/>
    <w:rsid w:val="002861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61E5"/>
  </w:style>
  <w:style w:type="paragraph" w:styleId="Footer">
    <w:name w:val="footer"/>
    <w:basedOn w:val="Normal"/>
    <w:link w:val="FooterChar"/>
    <w:uiPriority w:val="99"/>
    <w:unhideWhenUsed/>
    <w:rsid w:val="002861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61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257269">
      <w:bodyDiv w:val="1"/>
      <w:marLeft w:val="0"/>
      <w:marRight w:val="0"/>
      <w:marTop w:val="0"/>
      <w:marBottom w:val="0"/>
      <w:divBdr>
        <w:top w:val="none" w:sz="0" w:space="0" w:color="auto"/>
        <w:left w:val="none" w:sz="0" w:space="0" w:color="auto"/>
        <w:bottom w:val="none" w:sz="0" w:space="0" w:color="auto"/>
        <w:right w:val="none" w:sz="0" w:space="0" w:color="auto"/>
      </w:divBdr>
    </w:div>
    <w:div w:id="386077860">
      <w:bodyDiv w:val="1"/>
      <w:marLeft w:val="0"/>
      <w:marRight w:val="0"/>
      <w:marTop w:val="0"/>
      <w:marBottom w:val="0"/>
      <w:divBdr>
        <w:top w:val="none" w:sz="0" w:space="0" w:color="auto"/>
        <w:left w:val="none" w:sz="0" w:space="0" w:color="auto"/>
        <w:bottom w:val="none" w:sz="0" w:space="0" w:color="auto"/>
        <w:right w:val="none" w:sz="0" w:space="0" w:color="auto"/>
      </w:divBdr>
    </w:div>
    <w:div w:id="514079804">
      <w:bodyDiv w:val="1"/>
      <w:marLeft w:val="0"/>
      <w:marRight w:val="0"/>
      <w:marTop w:val="0"/>
      <w:marBottom w:val="0"/>
      <w:divBdr>
        <w:top w:val="none" w:sz="0" w:space="0" w:color="auto"/>
        <w:left w:val="none" w:sz="0" w:space="0" w:color="auto"/>
        <w:bottom w:val="none" w:sz="0" w:space="0" w:color="auto"/>
        <w:right w:val="none" w:sz="0" w:space="0" w:color="auto"/>
      </w:divBdr>
    </w:div>
    <w:div w:id="800342484">
      <w:bodyDiv w:val="1"/>
      <w:marLeft w:val="0"/>
      <w:marRight w:val="0"/>
      <w:marTop w:val="0"/>
      <w:marBottom w:val="0"/>
      <w:divBdr>
        <w:top w:val="none" w:sz="0" w:space="0" w:color="auto"/>
        <w:left w:val="none" w:sz="0" w:space="0" w:color="auto"/>
        <w:bottom w:val="none" w:sz="0" w:space="0" w:color="auto"/>
        <w:right w:val="none" w:sz="0" w:space="0" w:color="auto"/>
      </w:divBdr>
    </w:div>
    <w:div w:id="1132987163">
      <w:bodyDiv w:val="1"/>
      <w:marLeft w:val="0"/>
      <w:marRight w:val="0"/>
      <w:marTop w:val="0"/>
      <w:marBottom w:val="0"/>
      <w:divBdr>
        <w:top w:val="none" w:sz="0" w:space="0" w:color="auto"/>
        <w:left w:val="none" w:sz="0" w:space="0" w:color="auto"/>
        <w:bottom w:val="none" w:sz="0" w:space="0" w:color="auto"/>
        <w:right w:val="none" w:sz="0" w:space="0" w:color="auto"/>
      </w:divBdr>
    </w:div>
    <w:div w:id="1162769856">
      <w:bodyDiv w:val="1"/>
      <w:marLeft w:val="0"/>
      <w:marRight w:val="0"/>
      <w:marTop w:val="0"/>
      <w:marBottom w:val="0"/>
      <w:divBdr>
        <w:top w:val="none" w:sz="0" w:space="0" w:color="auto"/>
        <w:left w:val="none" w:sz="0" w:space="0" w:color="auto"/>
        <w:bottom w:val="none" w:sz="0" w:space="0" w:color="auto"/>
        <w:right w:val="none" w:sz="0" w:space="0" w:color="auto"/>
      </w:divBdr>
    </w:div>
    <w:div w:id="1496527757">
      <w:bodyDiv w:val="1"/>
      <w:marLeft w:val="0"/>
      <w:marRight w:val="0"/>
      <w:marTop w:val="0"/>
      <w:marBottom w:val="0"/>
      <w:divBdr>
        <w:top w:val="none" w:sz="0" w:space="0" w:color="auto"/>
        <w:left w:val="none" w:sz="0" w:space="0" w:color="auto"/>
        <w:bottom w:val="none" w:sz="0" w:space="0" w:color="auto"/>
        <w:right w:val="none" w:sz="0" w:space="0" w:color="auto"/>
      </w:divBdr>
    </w:div>
    <w:div w:id="1550726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www.google.com/url?sa=i&amp;rct=j&amp;q=&amp;esrc=s&amp;source=images&amp;cd=&amp;cad=rja&amp;uact=8&amp;ved=2ahUKEwj77ZyjmvnZAhVDdt8KHQOaAZQQjRx6BAgAEAU&amp;url=http://variety.com/2017/film/news/roger-moore-dead-dies-james-bond-star-1202441217/&amp;psig=AOvVaw1e22R5mTkiHoJ4pNA16nFz&amp;ust=1521577024361259" TargetMode="External"/><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gi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fontTable" Target="fontTable.xml"/><Relationship Id="rId10" Type="http://schemas.openxmlformats.org/officeDocument/2006/relationships/hyperlink" Target="https://en.wikipedia.org/wiki/Archimedes" TargetMode="External"/><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google.com/url?sa=i&amp;rct=j&amp;q=&amp;esrc=s&amp;source=images&amp;cd=&amp;cad=rja&amp;uact=8&amp;ved=2ahUKEwj30dmWnPnZAhWrVN8KHZMNBecQjRx6BAgAEAU&amp;url=https://www.youtube.com/watch?v%3DspbTePuymbg&amp;psig=AOvVaw2ydiIJtsE1exwkPxAbZEUL&amp;ust=1521577525716706"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TotalTime>
  <Pages>7</Pages>
  <Words>3020</Words>
  <Characters>17216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12</cp:revision>
  <dcterms:created xsi:type="dcterms:W3CDTF">2018-03-18T17:33:00Z</dcterms:created>
  <dcterms:modified xsi:type="dcterms:W3CDTF">2018-03-20T14:49:00Z</dcterms:modified>
</cp:coreProperties>
</file>